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46" w:rsidRPr="004A20C3" w:rsidRDefault="00172246" w:rsidP="009D34BA">
      <w:pPr>
        <w:tabs>
          <w:tab w:val="left" w:pos="4860"/>
        </w:tabs>
        <w:jc w:val="center"/>
        <w:rPr>
          <w:b/>
        </w:rPr>
      </w:pPr>
    </w:p>
    <w:p w:rsidR="00172246" w:rsidRPr="004A20C3" w:rsidRDefault="00172246" w:rsidP="009D34BA">
      <w:pPr>
        <w:tabs>
          <w:tab w:val="left" w:pos="4860"/>
        </w:tabs>
        <w:jc w:val="center"/>
        <w:rPr>
          <w:b/>
        </w:rPr>
      </w:pPr>
    </w:p>
    <w:p w:rsidR="002C1C64" w:rsidRPr="004A20C3" w:rsidRDefault="00BE4B1A" w:rsidP="00EA6377">
      <w:pPr>
        <w:widowControl w:val="0"/>
        <w:jc w:val="center"/>
        <w:rPr>
          <w:b/>
          <w:snapToGrid w:val="0"/>
          <w:color w:val="000000"/>
          <w:lang w:val="es-CL"/>
        </w:rPr>
      </w:pPr>
      <w:r>
        <w:rPr>
          <w:b/>
          <w:snapToGrid w:val="0"/>
          <w:color w:val="000000"/>
          <w:lang w:val="es-C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6pt;height:37.45pt" strokecolor="#333" strokeweight="1.5pt">
            <v:shadow on="t" color="#900"/>
            <v:textpath style="font-family:&quot;Impact&quot;;v-text-kern:t" trim="t" fitpath="t" string="QUITO, GALAPAGOS Y GUAYAQUIL&#10;"/>
          </v:shape>
        </w:pict>
      </w:r>
    </w:p>
    <w:p w:rsidR="002C1C64" w:rsidRPr="004A20C3" w:rsidRDefault="00BE4B1A" w:rsidP="00EA6377">
      <w:pPr>
        <w:widowControl w:val="0"/>
        <w:jc w:val="center"/>
        <w:rPr>
          <w:b/>
          <w:snapToGrid w:val="0"/>
          <w:color w:val="000000"/>
          <w:lang w:val="es-CL"/>
        </w:rPr>
      </w:pPr>
      <w:r>
        <w:rPr>
          <w:b/>
          <w:snapToGrid w:val="0"/>
          <w:color w:val="000000"/>
          <w:lang w:val="es-CL"/>
        </w:rPr>
        <w:pict>
          <v:shape id="_x0000_i1026" type="#_x0000_t136" style="width:205.65pt;height:20.15pt" strokeweight="1.5pt">
            <v:shadow on="t" color="#900"/>
            <v:textpath style="font-family:&quot;Impact&quot;;v-text-kern:t" trim="t" fitpath="t" string="7 DIAS DE RECORRIDO"/>
          </v:shape>
        </w:pict>
      </w:r>
    </w:p>
    <w:p w:rsidR="00167479" w:rsidRDefault="00167479" w:rsidP="007D29E1">
      <w:pPr>
        <w:widowControl w:val="0"/>
        <w:rPr>
          <w:b/>
          <w:snapToGrid w:val="0"/>
          <w:color w:val="000000"/>
          <w:lang w:val="es-CL"/>
        </w:rPr>
      </w:pPr>
    </w:p>
    <w:p w:rsidR="00167479" w:rsidRDefault="00167479" w:rsidP="007D29E1">
      <w:pPr>
        <w:widowControl w:val="0"/>
        <w:rPr>
          <w:b/>
          <w:snapToGrid w:val="0"/>
          <w:color w:val="000000"/>
          <w:lang w:val="es-CL"/>
        </w:rPr>
      </w:pPr>
      <w:r>
        <w:rPr>
          <w:rFonts w:ascii="Verdana" w:hAnsi="Verdana"/>
          <w:b/>
          <w:snapToGrid w:val="0"/>
          <w:color w:val="000000"/>
          <w:lang w:val="es-CL"/>
        </w:rPr>
        <w:t xml:space="preserve">     </w:t>
      </w:r>
      <w:r w:rsidR="00092AB6">
        <w:rPr>
          <w:rFonts w:ascii="Verdana" w:hAnsi="Verdana"/>
          <w:b/>
          <w:noProof/>
          <w:color w:val="000000"/>
          <w:lang w:val="es-CO" w:eastAsia="es-CO"/>
        </w:rPr>
        <w:drawing>
          <wp:inline distT="0" distB="0" distL="0" distR="0">
            <wp:extent cx="5086350" cy="2295525"/>
            <wp:effectExtent l="0" t="0" r="0" b="9525"/>
            <wp:docPr id="3" name="Imagen 3" descr="galapag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apagos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2295525"/>
                    </a:xfrm>
                    <a:prstGeom prst="rect">
                      <a:avLst/>
                    </a:prstGeom>
                    <a:noFill/>
                    <a:ln>
                      <a:noFill/>
                    </a:ln>
                  </pic:spPr>
                </pic:pic>
              </a:graphicData>
            </a:graphic>
          </wp:inline>
        </w:drawing>
      </w:r>
    </w:p>
    <w:p w:rsidR="00167479" w:rsidRDefault="00167479" w:rsidP="007D29E1">
      <w:pPr>
        <w:widowControl w:val="0"/>
        <w:rPr>
          <w:b/>
          <w:snapToGrid w:val="0"/>
          <w:color w:val="000000"/>
          <w:lang w:val="es-CL"/>
        </w:rPr>
      </w:pPr>
    </w:p>
    <w:p w:rsidR="007D29E1" w:rsidRDefault="007D29E1" w:rsidP="007D29E1">
      <w:pPr>
        <w:widowControl w:val="0"/>
        <w:rPr>
          <w:b/>
          <w:snapToGrid w:val="0"/>
          <w:color w:val="000000"/>
          <w:lang w:val="es-CL"/>
        </w:rPr>
      </w:pPr>
      <w:r w:rsidRPr="004A20C3">
        <w:rPr>
          <w:b/>
          <w:snapToGrid w:val="0"/>
          <w:color w:val="000000"/>
          <w:lang w:val="es-CL"/>
        </w:rPr>
        <w:t xml:space="preserve">SALIDAS DIARIAS </w:t>
      </w:r>
    </w:p>
    <w:p w:rsidR="00B31FC4" w:rsidRDefault="00B31FC4" w:rsidP="00B31FC4">
      <w:pPr>
        <w:widowControl w:val="0"/>
        <w:rPr>
          <w:b/>
          <w:snapToGrid w:val="0"/>
          <w:color w:val="000000"/>
          <w:lang w:val="es-CL"/>
        </w:rPr>
      </w:pPr>
    </w:p>
    <w:p w:rsidR="006C2C56" w:rsidRPr="00805C84" w:rsidRDefault="006C2C56" w:rsidP="00805C84">
      <w:pPr>
        <w:widowControl w:val="0"/>
        <w:jc w:val="both"/>
        <w:rPr>
          <w:b/>
          <w:snapToGrid w:val="0"/>
          <w:lang w:val="es-CL"/>
        </w:rPr>
      </w:pPr>
    </w:p>
    <w:p w:rsidR="00656ACC" w:rsidRPr="00FE6FF8" w:rsidRDefault="00805C84" w:rsidP="00805C84">
      <w:pPr>
        <w:ind w:hanging="2"/>
        <w:jc w:val="both"/>
        <w:rPr>
          <w:rFonts w:eastAsia="Calibri"/>
          <w:b/>
        </w:rPr>
      </w:pPr>
      <w:r w:rsidRPr="00FE6FF8">
        <w:rPr>
          <w:rFonts w:eastAsia="Calibri"/>
          <w:b/>
        </w:rPr>
        <w:t>Día 1:</w:t>
      </w:r>
      <w:r w:rsidR="00656ACC" w:rsidRPr="00FE6FF8">
        <w:rPr>
          <w:rFonts w:eastAsia="Calibri"/>
          <w:b/>
        </w:rPr>
        <w:t xml:space="preserve"> QUITO</w:t>
      </w:r>
    </w:p>
    <w:p w:rsidR="00805C84" w:rsidRPr="00FE6FF8" w:rsidRDefault="00656ACC" w:rsidP="00805C84">
      <w:pPr>
        <w:ind w:hanging="2"/>
        <w:jc w:val="both"/>
        <w:rPr>
          <w:rFonts w:eastAsia="Calibri"/>
        </w:rPr>
      </w:pPr>
      <w:r w:rsidRPr="00FE6FF8">
        <w:rPr>
          <w:rFonts w:eastAsia="Calibri"/>
        </w:rPr>
        <w:t xml:space="preserve">Llegada al aeropuerto internacional Mariscal Sucre. </w:t>
      </w:r>
      <w:r w:rsidR="00805C84" w:rsidRPr="00FE6FF8">
        <w:rPr>
          <w:rFonts w:eastAsia="Calibri"/>
        </w:rPr>
        <w:t xml:space="preserve">Traslado </w:t>
      </w:r>
      <w:r w:rsidRPr="00FE6FF8">
        <w:rPr>
          <w:rFonts w:eastAsia="Calibri"/>
        </w:rPr>
        <w:t>al hotel</w:t>
      </w:r>
      <w:r w:rsidR="00805C84" w:rsidRPr="00FE6FF8">
        <w:rPr>
          <w:rFonts w:eastAsia="Calibri"/>
        </w:rPr>
        <w:t>.</w:t>
      </w:r>
      <w:r w:rsidRPr="00FE6FF8">
        <w:rPr>
          <w:rFonts w:eastAsia="Calibri"/>
        </w:rPr>
        <w:t xml:space="preserve"> </w:t>
      </w:r>
      <w:r w:rsidRPr="00FE6FF8">
        <w:rPr>
          <w:rFonts w:eastAsia="Calibri"/>
          <w:b/>
        </w:rPr>
        <w:t>(Entrega de la habitación entre las 14:00 /15:00 p.m.)</w:t>
      </w:r>
      <w:r w:rsidR="00805C84" w:rsidRPr="00FE6FF8">
        <w:rPr>
          <w:rFonts w:eastAsia="Calibri"/>
        </w:rPr>
        <w:t xml:space="preserve"> Alojamiento</w:t>
      </w:r>
    </w:p>
    <w:p w:rsidR="00656ACC" w:rsidRPr="00FE6FF8" w:rsidRDefault="00656ACC" w:rsidP="00656ACC">
      <w:pPr>
        <w:jc w:val="both"/>
        <w:rPr>
          <w:rFonts w:eastAsia="Calibri"/>
          <w:b/>
        </w:rPr>
      </w:pPr>
    </w:p>
    <w:p w:rsidR="00656ACC" w:rsidRPr="00FE6FF8" w:rsidRDefault="00805C84" w:rsidP="00656ACC">
      <w:pPr>
        <w:jc w:val="both"/>
        <w:rPr>
          <w:rFonts w:eastAsia="Calibri"/>
        </w:rPr>
      </w:pPr>
      <w:r w:rsidRPr="00FE6FF8">
        <w:rPr>
          <w:rFonts w:eastAsia="Calibri"/>
          <w:b/>
        </w:rPr>
        <w:t>Día 2:</w:t>
      </w:r>
      <w:r w:rsidR="00656ACC" w:rsidRPr="00FE6FF8">
        <w:rPr>
          <w:rFonts w:eastAsia="Calibri"/>
          <w:b/>
        </w:rPr>
        <w:t xml:space="preserve"> QUITO</w:t>
      </w:r>
      <w:r w:rsidRPr="00FE6FF8">
        <w:rPr>
          <w:rFonts w:eastAsia="Calibri"/>
        </w:rPr>
        <w:t xml:space="preserve"> </w:t>
      </w:r>
    </w:p>
    <w:p w:rsidR="00656ACC" w:rsidRPr="00FE6FF8" w:rsidRDefault="00656ACC" w:rsidP="00656ACC">
      <w:pPr>
        <w:jc w:val="both"/>
        <w:rPr>
          <w:rFonts w:eastAsia="Calibri"/>
        </w:rPr>
      </w:pPr>
      <w:r w:rsidRPr="00FE6FF8">
        <w:rPr>
          <w:rFonts w:eastAsia="Calibri"/>
        </w:rPr>
        <w:t>(</w:t>
      </w:r>
      <w:r w:rsidRPr="00FE6FF8">
        <w:rPr>
          <w:rFonts w:eastAsia="Calibri"/>
          <w:b/>
        </w:rPr>
        <w:t xml:space="preserve">City Tour Original de Quito en </w:t>
      </w:r>
      <w:proofErr w:type="spellStart"/>
      <w:r w:rsidRPr="00FE6FF8">
        <w:rPr>
          <w:rFonts w:eastAsia="Calibri"/>
          <w:b/>
        </w:rPr>
        <w:t>Trolley</w:t>
      </w:r>
      <w:proofErr w:type="spellEnd"/>
      <w:r w:rsidRPr="00FE6FF8">
        <w:rPr>
          <w:rFonts w:eastAsia="Calibri"/>
          <w:b/>
        </w:rPr>
        <w:t xml:space="preserve"> + Excursión a la Auténtica Mitad del Mundo</w:t>
      </w:r>
    </w:p>
    <w:p w:rsidR="00805C84" w:rsidRPr="00FE6FF8" w:rsidRDefault="00805C84" w:rsidP="00656ACC">
      <w:pPr>
        <w:ind w:hanging="2"/>
        <w:jc w:val="both"/>
        <w:rPr>
          <w:rFonts w:eastAsia="Calibri"/>
        </w:rPr>
      </w:pPr>
      <w:r w:rsidRPr="00FE6FF8">
        <w:rPr>
          <w:rFonts w:eastAsia="Calibri"/>
        </w:rPr>
        <w:t xml:space="preserve">Desayuno en el hotel. </w:t>
      </w:r>
      <w:r w:rsidRPr="00FE6FF8">
        <w:rPr>
          <w:rFonts w:eastAsia="Calibri"/>
          <w:highlight w:val="white"/>
        </w:rPr>
        <w:t xml:space="preserve">Recorreremos el centro histórico, el más grande y mejor preservado de Sudamérica, en uno de nuestros originales </w:t>
      </w:r>
      <w:proofErr w:type="spellStart"/>
      <w:r w:rsidRPr="00FE6FF8">
        <w:rPr>
          <w:rFonts w:eastAsia="Calibri"/>
          <w:highlight w:val="white"/>
        </w:rPr>
        <w:t>Trolleys</w:t>
      </w:r>
      <w:proofErr w:type="spellEnd"/>
      <w:r w:rsidRPr="00FE6FF8">
        <w:rPr>
          <w:rFonts w:eastAsia="Calibri"/>
          <w:highlight w:val="white"/>
        </w:rPr>
        <w:t>, que son una réplica de los tranvías que circulaban en Quito el siglo pasado.</w:t>
      </w:r>
      <w:r w:rsidR="00656ACC" w:rsidRPr="00FE6FF8">
        <w:rPr>
          <w:rFonts w:eastAsia="Calibri"/>
          <w:highlight w:val="white"/>
        </w:rPr>
        <w:t xml:space="preserve"> </w:t>
      </w:r>
      <w:r w:rsidRPr="00FE6FF8">
        <w:rPr>
          <w:rFonts w:eastAsia="Calibri"/>
          <w:highlight w:val="white"/>
        </w:rPr>
        <w:t xml:space="preserve">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Plaza Grande, centro histórico y político de la ciudad, rodeada por innumerables atractivos entre </w:t>
      </w:r>
      <w:proofErr w:type="gramStart"/>
      <w:r w:rsidRPr="00FE6FF8">
        <w:rPr>
          <w:rFonts w:eastAsia="Calibri"/>
          <w:highlight w:val="white"/>
        </w:rPr>
        <w:t>ellos :</w:t>
      </w:r>
      <w:proofErr w:type="gramEnd"/>
      <w:r w:rsidRPr="00FE6FF8">
        <w:rPr>
          <w:rFonts w:eastAsia="Calibri"/>
          <w:highlight w:val="white"/>
        </w:rPr>
        <w:t xml:space="preserve"> la Catedral, el Palacio de Gobierno, el Palacio Arzobispal y la Iglesia de La Compañía. </w:t>
      </w:r>
      <w:r w:rsidR="00656ACC" w:rsidRPr="00FE6FF8">
        <w:rPr>
          <w:rFonts w:eastAsia="Calibri"/>
          <w:highlight w:val="white"/>
        </w:rPr>
        <w:t xml:space="preserve"> </w:t>
      </w:r>
      <w:r w:rsidRPr="00FE6FF8">
        <w:rPr>
          <w:rFonts w:eastAsia="Calibri"/>
          <w:highlight w:val="white"/>
        </w:rPr>
        <w:t>Continuamos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w:t>
      </w:r>
      <w:r w:rsidRPr="00FE6FF8">
        <w:rPr>
          <w:rFonts w:eastAsia="Calibri"/>
          <w:b/>
          <w:highlight w:val="white"/>
        </w:rPr>
        <w:t>. (Entradas a Iglesias no están incluidas).</w:t>
      </w:r>
      <w:r w:rsidR="00FE6FF8" w:rsidRPr="00FE6FF8">
        <w:rPr>
          <w:rFonts w:eastAsia="Calibri"/>
          <w:b/>
          <w:highlight w:val="white"/>
        </w:rPr>
        <w:t xml:space="preserve"> </w:t>
      </w:r>
      <w:r w:rsidRPr="00FE6FF8">
        <w:rPr>
          <w:rFonts w:eastAsia="Calibri"/>
          <w:highlight w:val="white"/>
        </w:rPr>
        <w:t xml:space="preserve">Haremos una parada en la zona rosa de la ciudad, aproximadamente una hora y media para tener tiempo libre para el almuerzo (no incluido) y posteriormente continuamos con nuestra excursión a la Mitad del Mundo. </w:t>
      </w:r>
      <w:r w:rsidR="00FE6FF8">
        <w:rPr>
          <w:rFonts w:eastAsia="Calibri"/>
        </w:rPr>
        <w:t xml:space="preserve"> </w:t>
      </w:r>
      <w:r w:rsidRPr="00FE6FF8">
        <w:rPr>
          <w:rFonts w:eastAsia="Calibri"/>
        </w:rPr>
        <w:t xml:space="preserve">Nos dirigimos a la “Ciudad Mitad del Mundo”, donde se podrá observar el monumento que divide el hemisferio norte del hemisferio sur del planeta. Fue construida en el siglo XVIII donde la expedición científica francesa definió la posición exacta de la línea Ecuador que divide al mundo y es un lugar imperdible para quien visita Quito. </w:t>
      </w:r>
      <w:r w:rsidRPr="00FE6FF8">
        <w:rPr>
          <w:rFonts w:eastAsia="Calibri"/>
          <w:b/>
        </w:rPr>
        <w:t>Incluye entrada al complejo de la Mitad del Mundo</w:t>
      </w:r>
      <w:r w:rsidRPr="00FE6FF8">
        <w:rPr>
          <w:rFonts w:eastAsia="Calibri"/>
        </w:rPr>
        <w:t xml:space="preserve"> donde se podrá vivir experiencias únicas que desafían las leyes de la física y que se producen únicamente en este lugar del Mundo. Después de visitar este lugar privilegiado y registrarlo en su pasaporte, verán siempre a Ecuador y la Mita</w:t>
      </w:r>
      <w:r w:rsidR="00FE6FF8">
        <w:rPr>
          <w:rFonts w:eastAsia="Calibri"/>
        </w:rPr>
        <w:t>d del Mundo de forma diferente. Alojamiento.</w:t>
      </w:r>
    </w:p>
    <w:p w:rsidR="00FE6FF8" w:rsidRDefault="00805C84" w:rsidP="00656ACC">
      <w:pPr>
        <w:ind w:hanging="2"/>
        <w:jc w:val="both"/>
        <w:rPr>
          <w:rFonts w:eastAsia="Calibri"/>
        </w:rPr>
      </w:pPr>
      <w:r w:rsidRPr="00FE6FF8">
        <w:rPr>
          <w:rFonts w:eastAsia="Calibri"/>
          <w:b/>
        </w:rPr>
        <w:t>Día 3:</w:t>
      </w:r>
      <w:r w:rsidR="00FE6FF8">
        <w:rPr>
          <w:rFonts w:eastAsia="Calibri"/>
          <w:b/>
        </w:rPr>
        <w:t xml:space="preserve">  QUITO/GALAPAGOS</w:t>
      </w:r>
      <w:r w:rsidR="006F4FC1">
        <w:rPr>
          <w:rFonts w:eastAsia="Calibri"/>
          <w:b/>
        </w:rPr>
        <w:t>/ ISLA SANTA CRUZ</w:t>
      </w:r>
      <w:r w:rsidR="00FE6FF8" w:rsidRPr="00FE6FF8">
        <w:rPr>
          <w:rFonts w:eastAsia="Calibri"/>
        </w:rPr>
        <w:t xml:space="preserve"> </w:t>
      </w:r>
      <w:r w:rsidR="00FE6FF8">
        <w:rPr>
          <w:rFonts w:eastAsia="Calibri"/>
        </w:rPr>
        <w:t>(</w:t>
      </w:r>
      <w:r w:rsidR="00FE6FF8" w:rsidRPr="00FE6FF8">
        <w:rPr>
          <w:rFonts w:eastAsia="Calibri"/>
          <w:b/>
        </w:rPr>
        <w:t>Vuelo no incluido)</w:t>
      </w:r>
    </w:p>
    <w:p w:rsidR="00805C84" w:rsidRPr="00FE6FF8" w:rsidRDefault="00805C84" w:rsidP="00656ACC">
      <w:pPr>
        <w:ind w:hanging="2"/>
        <w:jc w:val="both"/>
        <w:rPr>
          <w:rFonts w:eastAsia="Calibri"/>
        </w:rPr>
      </w:pPr>
      <w:r w:rsidRPr="00FE6FF8">
        <w:rPr>
          <w:rFonts w:eastAsia="Calibri"/>
        </w:rPr>
        <w:t>Desay</w:t>
      </w:r>
      <w:r w:rsidR="00FE6FF8">
        <w:rPr>
          <w:rFonts w:eastAsia="Calibri"/>
        </w:rPr>
        <w:t>uno en el Hotel. Traslado al aeropuerto Mariscal de Sucre, para abordar</w:t>
      </w:r>
      <w:r w:rsidRPr="00FE6FF8">
        <w:rPr>
          <w:rFonts w:eastAsia="Calibri"/>
        </w:rPr>
        <w:t xml:space="preserve"> el vuelo </w:t>
      </w:r>
      <w:r w:rsidR="00FE6FF8">
        <w:rPr>
          <w:rFonts w:eastAsia="Calibri"/>
        </w:rPr>
        <w:t xml:space="preserve">con destino a </w:t>
      </w:r>
      <w:r w:rsidRPr="00FE6FF8">
        <w:rPr>
          <w:rFonts w:eastAsia="Calibri"/>
        </w:rPr>
        <w:t>Galápagos.</w:t>
      </w:r>
      <w:r w:rsidR="00FE6FF8">
        <w:rPr>
          <w:rFonts w:eastAsia="Calibri"/>
        </w:rPr>
        <w:t xml:space="preserve"> </w:t>
      </w:r>
      <w:r w:rsidRPr="00FE6FF8">
        <w:rPr>
          <w:rFonts w:eastAsia="Calibri"/>
        </w:rPr>
        <w:t xml:space="preserve">Recepción en el aeropuerto de Baltra y traslado en buses públicos hasta el muelle del canal de </w:t>
      </w:r>
      <w:proofErr w:type="spellStart"/>
      <w:r w:rsidRPr="00FE6FF8">
        <w:rPr>
          <w:rFonts w:eastAsia="Calibri"/>
        </w:rPr>
        <w:t>Itabaca</w:t>
      </w:r>
      <w:proofErr w:type="spellEnd"/>
      <w:r w:rsidRPr="00FE6FF8">
        <w:rPr>
          <w:rFonts w:eastAsia="Calibri"/>
        </w:rPr>
        <w:t xml:space="preserve">,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w:t>
      </w:r>
      <w:r w:rsidRPr="00FE6FF8">
        <w:rPr>
          <w:rFonts w:eastAsia="Calibri"/>
          <w:b/>
        </w:rPr>
        <w:t xml:space="preserve">(Traslado opera diario a las 13h00). </w:t>
      </w:r>
      <w:r w:rsidRPr="00FE6FF8">
        <w:rPr>
          <w:rFonts w:eastAsia="Calibri"/>
        </w:rPr>
        <w:t xml:space="preserve">Alojamiento. </w:t>
      </w:r>
    </w:p>
    <w:p w:rsidR="00805C84" w:rsidRPr="00FE6FF8" w:rsidRDefault="00805C84" w:rsidP="00656ACC">
      <w:pPr>
        <w:ind w:hanging="2"/>
        <w:jc w:val="both"/>
        <w:rPr>
          <w:rFonts w:eastAsia="Calibri"/>
          <w:highlight w:val="white"/>
        </w:rPr>
      </w:pPr>
      <w:r w:rsidRPr="00FE6FF8">
        <w:rPr>
          <w:rFonts w:eastAsia="Calibri"/>
        </w:rPr>
        <w:t>**Se podrá operar traslados sin visitas y sin guía en los siguientes horarios: 10h00 y 15h00** (previa solicitud)</w:t>
      </w:r>
    </w:p>
    <w:p w:rsidR="00805C84" w:rsidRPr="00FE6FF8" w:rsidRDefault="00805C84" w:rsidP="00656ACC">
      <w:pPr>
        <w:ind w:hanging="2"/>
        <w:jc w:val="both"/>
        <w:rPr>
          <w:rFonts w:eastAsia="Calibri"/>
        </w:rPr>
      </w:pPr>
    </w:p>
    <w:p w:rsidR="00FE6FF8" w:rsidRDefault="00FE6FF8" w:rsidP="00656ACC">
      <w:pPr>
        <w:ind w:hanging="2"/>
        <w:jc w:val="both"/>
        <w:rPr>
          <w:rFonts w:eastAsia="Calibri"/>
          <w:b/>
        </w:rPr>
      </w:pPr>
      <w:r>
        <w:rPr>
          <w:rFonts w:eastAsia="Calibri"/>
          <w:b/>
        </w:rPr>
        <w:t xml:space="preserve">Día 4: </w:t>
      </w:r>
      <w:r w:rsidR="00805C84" w:rsidRPr="00FE6FF8">
        <w:rPr>
          <w:rFonts w:eastAsia="Calibri"/>
          <w:b/>
        </w:rPr>
        <w:t xml:space="preserve"> </w:t>
      </w:r>
      <w:r w:rsidR="006F4FC1">
        <w:rPr>
          <w:rFonts w:eastAsia="Calibri"/>
          <w:b/>
        </w:rPr>
        <w:t>ISLA SANTA CRUZ</w:t>
      </w:r>
    </w:p>
    <w:p w:rsidR="00805C84" w:rsidRPr="00FE6FF8" w:rsidRDefault="00805C84" w:rsidP="00656ACC">
      <w:pPr>
        <w:ind w:hanging="2"/>
        <w:jc w:val="both"/>
        <w:rPr>
          <w:rFonts w:eastAsia="Calibri"/>
        </w:rPr>
      </w:pPr>
      <w:r w:rsidRPr="00FE6FF8">
        <w:rPr>
          <w:rFonts w:eastAsia="Calibri"/>
        </w:rPr>
        <w:t xml:space="preserve">Desayuno en el hotel. En la mañana (8h00) excursión a </w:t>
      </w:r>
      <w:r w:rsidRPr="00FE6FF8">
        <w:rPr>
          <w:rFonts w:eastAsia="Calibri"/>
          <w:b/>
        </w:rPr>
        <w:t xml:space="preserve">Playa Tortuga </w:t>
      </w:r>
      <w:proofErr w:type="spellStart"/>
      <w:r w:rsidRPr="00FE6FF8">
        <w:rPr>
          <w:rFonts w:eastAsia="Calibri"/>
          <w:b/>
        </w:rPr>
        <w:t>Bay</w:t>
      </w:r>
      <w:proofErr w:type="spellEnd"/>
      <w:r w:rsidRPr="00FE6FF8">
        <w:rPr>
          <w:rFonts w:eastAsia="Calibri"/>
        </w:rPr>
        <w:t xml:space="preserve">, al final de una caminata de aproximadamente 40 minutos llegaremos a esta playa, una de las más hermosas en Galápagos, de arena blanca y manglares verdes. En “playa mansa” podremos nadar y disfrutar de una mañana de playa.  Tiempo libre para almorzar. Por la tarde (14h00) tour en yate por la bahía, para conocer “La Lobería” llamada así debido a los lobos marinos que aquí se ubican. En este lugar se podrá realizar snorkel. Continuando con el recorrido nos dirigimos al “Canal del Amor”, un lugar donde la naturaleza nos deja admirar su belleza. Al final de este canal, a pocos metros, nos encontramos con un mirador donde se podrán </w:t>
      </w:r>
      <w:r w:rsidR="006F4FC1" w:rsidRPr="00FE6FF8">
        <w:rPr>
          <w:rFonts w:eastAsia="Calibri"/>
        </w:rPr>
        <w:t>observar tiburones</w:t>
      </w:r>
      <w:r w:rsidRPr="00FE6FF8">
        <w:rPr>
          <w:rFonts w:eastAsia="Calibri"/>
        </w:rPr>
        <w:t xml:space="preserve"> de aleta </w:t>
      </w:r>
      <w:r w:rsidR="006F4FC1" w:rsidRPr="00FE6FF8">
        <w:rPr>
          <w:rFonts w:eastAsia="Calibri"/>
        </w:rPr>
        <w:t>blanca; tras</w:t>
      </w:r>
      <w:r w:rsidRPr="00FE6FF8">
        <w:rPr>
          <w:rFonts w:eastAsia="Calibri"/>
        </w:rPr>
        <w:t xml:space="preserve"> una corta caminata podremos observar iguanas marinas en la llamada “Playa de los Perros”. Punta Estrada también será visitada. Retorno al muelle.  Alojamiento.</w:t>
      </w:r>
    </w:p>
    <w:p w:rsidR="00805C84" w:rsidRPr="006F4FC1" w:rsidRDefault="00805C84" w:rsidP="00656ACC">
      <w:pPr>
        <w:ind w:hanging="2"/>
        <w:jc w:val="both"/>
        <w:rPr>
          <w:rFonts w:eastAsia="Calibri"/>
          <w:b/>
        </w:rPr>
      </w:pPr>
      <w:r w:rsidRPr="006F4FC1">
        <w:rPr>
          <w:rFonts w:eastAsia="Calibri"/>
          <w:b/>
        </w:rPr>
        <w:t xml:space="preserve">*El recorrido de este día se opera únicamente </w:t>
      </w:r>
      <w:proofErr w:type="gramStart"/>
      <w:r w:rsidRPr="006F4FC1">
        <w:rPr>
          <w:rFonts w:eastAsia="Calibri"/>
          <w:b/>
        </w:rPr>
        <w:t>Lunes</w:t>
      </w:r>
      <w:proofErr w:type="gramEnd"/>
      <w:r w:rsidRPr="006F4FC1">
        <w:rPr>
          <w:rFonts w:eastAsia="Calibri"/>
          <w:b/>
        </w:rPr>
        <w:t>, Miércoles, Viernes y Domingos</w:t>
      </w:r>
    </w:p>
    <w:p w:rsidR="00805C84" w:rsidRPr="006F4FC1" w:rsidRDefault="00805C84" w:rsidP="00656ACC">
      <w:pPr>
        <w:ind w:hanging="2"/>
        <w:jc w:val="both"/>
        <w:rPr>
          <w:rFonts w:eastAsia="Calibri"/>
          <w:b/>
        </w:rPr>
      </w:pPr>
      <w:r w:rsidRPr="006F4FC1">
        <w:rPr>
          <w:rFonts w:eastAsia="Calibri"/>
          <w:b/>
        </w:rPr>
        <w:t>*Nota: la embarcación usada en esta excursión es un bote motor con capacidad para 16 pasajeros.</w:t>
      </w:r>
    </w:p>
    <w:p w:rsidR="006F4FC1" w:rsidRDefault="006F4FC1" w:rsidP="00656ACC">
      <w:pPr>
        <w:ind w:hanging="2"/>
        <w:jc w:val="both"/>
        <w:rPr>
          <w:rFonts w:eastAsia="Calibri"/>
          <w:b/>
        </w:rPr>
      </w:pPr>
    </w:p>
    <w:p w:rsidR="006F4FC1" w:rsidRDefault="006F4FC1" w:rsidP="00656ACC">
      <w:pPr>
        <w:ind w:hanging="2"/>
        <w:jc w:val="both"/>
        <w:rPr>
          <w:rFonts w:eastAsia="Calibri"/>
          <w:b/>
        </w:rPr>
      </w:pPr>
    </w:p>
    <w:p w:rsidR="006F4FC1" w:rsidRDefault="00805C84" w:rsidP="00656ACC">
      <w:pPr>
        <w:ind w:hanging="2"/>
        <w:jc w:val="both"/>
        <w:rPr>
          <w:rFonts w:eastAsia="Calibri"/>
          <w:b/>
        </w:rPr>
      </w:pPr>
      <w:r w:rsidRPr="00FE6FF8">
        <w:rPr>
          <w:rFonts w:eastAsia="Calibri"/>
          <w:b/>
        </w:rPr>
        <w:t>Día 5</w:t>
      </w:r>
      <w:r w:rsidR="006F4FC1">
        <w:rPr>
          <w:rFonts w:eastAsia="Calibri"/>
          <w:b/>
        </w:rPr>
        <w:t xml:space="preserve">: ISLA SANTA CRUZ (Excursión de un día a una Isla) </w:t>
      </w:r>
    </w:p>
    <w:p w:rsidR="00805C84" w:rsidRPr="006F4FC1" w:rsidRDefault="00805C84" w:rsidP="00656ACC">
      <w:pPr>
        <w:ind w:hanging="2"/>
        <w:jc w:val="both"/>
        <w:rPr>
          <w:rFonts w:eastAsia="Calibri"/>
        </w:rPr>
      </w:pPr>
      <w:r w:rsidRPr="00FE6FF8">
        <w:rPr>
          <w:rFonts w:eastAsia="Calibri"/>
          <w:b/>
        </w:rPr>
        <w:t xml:space="preserve"> </w:t>
      </w:r>
      <w:r w:rsidRPr="00FE6FF8">
        <w:rPr>
          <w:rFonts w:eastAsia="Calibri"/>
        </w:rPr>
        <w:t xml:space="preserve">Desayuno en el hotel. Excursión en yate a una de las siguientes islas: Bartolomé &amp; Bahía Sullivan, Seymour &amp; </w:t>
      </w:r>
      <w:proofErr w:type="spellStart"/>
      <w:r w:rsidRPr="00FE6FF8">
        <w:rPr>
          <w:rFonts w:eastAsia="Calibri"/>
        </w:rPr>
        <w:t>Bachas</w:t>
      </w:r>
      <w:proofErr w:type="spellEnd"/>
      <w:r w:rsidRPr="00FE6FF8">
        <w:rPr>
          <w:rFonts w:eastAsia="Calibri"/>
        </w:rPr>
        <w:t>, Plazas &amp; Punta Carrión, Santa Fe o similares. Retorno a Puerto Ayora. Alojamiento</w:t>
      </w:r>
      <w:r w:rsidR="006F4FC1">
        <w:rPr>
          <w:rFonts w:eastAsia="Calibri"/>
        </w:rPr>
        <w:t>.</w:t>
      </w:r>
    </w:p>
    <w:p w:rsidR="00805C84" w:rsidRPr="006F4FC1" w:rsidRDefault="00805C84" w:rsidP="00656ACC">
      <w:pPr>
        <w:ind w:hanging="2"/>
        <w:jc w:val="both"/>
        <w:rPr>
          <w:rFonts w:eastAsia="Calibri"/>
        </w:rPr>
      </w:pPr>
      <w:r w:rsidRPr="006F4FC1">
        <w:rPr>
          <w:rFonts w:eastAsia="Calibri"/>
          <w:b/>
        </w:rPr>
        <w:t xml:space="preserve">** Operación de tours en Galápagos, están sujetos a disponibilidad de espacios y a cambio de itinerarios, días de salida, etc. Por condiciones climáticas, operativas y logísticas. </w:t>
      </w:r>
      <w:r w:rsidR="006F4FC1">
        <w:rPr>
          <w:rFonts w:eastAsia="Calibri"/>
          <w:b/>
        </w:rPr>
        <w:t xml:space="preserve">El Operador </w:t>
      </w:r>
      <w:r w:rsidRPr="006F4FC1">
        <w:rPr>
          <w:rFonts w:eastAsia="Calibri"/>
          <w:b/>
        </w:rPr>
        <w:t xml:space="preserve">Garantiza el número de excursiones y visitas a realizar, pero no el itinerario o lugar de visita específico. </w:t>
      </w:r>
    </w:p>
    <w:p w:rsidR="006F4FC1" w:rsidRDefault="006F4FC1" w:rsidP="00656ACC">
      <w:pPr>
        <w:ind w:hanging="2"/>
        <w:jc w:val="both"/>
        <w:rPr>
          <w:rFonts w:eastAsia="Calibri"/>
          <w:b/>
        </w:rPr>
      </w:pPr>
    </w:p>
    <w:p w:rsidR="00AB7AE5" w:rsidRDefault="00AB7AE5" w:rsidP="00656ACC">
      <w:pPr>
        <w:ind w:hanging="2"/>
        <w:jc w:val="both"/>
        <w:rPr>
          <w:rFonts w:eastAsia="Calibri"/>
          <w:b/>
        </w:rPr>
      </w:pPr>
      <w:r>
        <w:rPr>
          <w:rFonts w:eastAsia="Calibri"/>
          <w:b/>
        </w:rPr>
        <w:t xml:space="preserve">Día </w:t>
      </w:r>
      <w:proofErr w:type="gramStart"/>
      <w:r>
        <w:rPr>
          <w:rFonts w:eastAsia="Calibri"/>
          <w:b/>
        </w:rPr>
        <w:t>6 :</w:t>
      </w:r>
      <w:proofErr w:type="gramEnd"/>
      <w:r>
        <w:rPr>
          <w:rFonts w:eastAsia="Calibri"/>
          <w:b/>
        </w:rPr>
        <w:t xml:space="preserve"> ISLA SANTA CRUZ/BALTRA/GUAYAQUIL (Vuelo no incluido)                         </w:t>
      </w:r>
    </w:p>
    <w:p w:rsidR="00805C84" w:rsidRPr="00FE6FF8" w:rsidRDefault="00805C84" w:rsidP="00AB7AE5">
      <w:pPr>
        <w:ind w:hanging="2"/>
        <w:jc w:val="both"/>
      </w:pPr>
      <w:r w:rsidRPr="00FE6FF8">
        <w:rPr>
          <w:rFonts w:eastAsia="Calibri"/>
        </w:rPr>
        <w:t>Desayuno</w:t>
      </w:r>
      <w:r w:rsidR="00AB7AE5">
        <w:rPr>
          <w:rFonts w:eastAsia="Calibri"/>
        </w:rPr>
        <w:t xml:space="preserve"> en el Hotel. Traslado a Puerto </w:t>
      </w:r>
      <w:proofErr w:type="gramStart"/>
      <w:r w:rsidR="00AB7AE5">
        <w:rPr>
          <w:rFonts w:eastAsia="Calibri"/>
        </w:rPr>
        <w:t>Ayora  y</w:t>
      </w:r>
      <w:proofErr w:type="gramEnd"/>
      <w:r w:rsidR="00AB7AE5">
        <w:rPr>
          <w:rFonts w:eastAsia="Calibri"/>
        </w:rPr>
        <w:t xml:space="preserve"> luego Aeropuerto de Baltra, para abordar</w:t>
      </w:r>
      <w:r w:rsidRPr="00FE6FF8">
        <w:rPr>
          <w:rFonts w:eastAsia="Calibri"/>
        </w:rPr>
        <w:t xml:space="preserve"> su vuelo a Guayaquil.</w:t>
      </w:r>
      <w:r w:rsidR="00AB7AE5">
        <w:rPr>
          <w:rFonts w:eastAsia="Calibri"/>
        </w:rPr>
        <w:t xml:space="preserve"> </w:t>
      </w:r>
      <w:r w:rsidRPr="00FE6FF8">
        <w:rPr>
          <w:rFonts w:eastAsia="Calibri"/>
        </w:rPr>
        <w:t xml:space="preserve">Se los recogerá en el hotel para trasladarlos hasta el Canal de </w:t>
      </w:r>
      <w:proofErr w:type="spellStart"/>
      <w:r w:rsidRPr="00FE6FF8">
        <w:rPr>
          <w:rFonts w:eastAsia="Calibri"/>
        </w:rPr>
        <w:t>Itabaca</w:t>
      </w:r>
      <w:proofErr w:type="spellEnd"/>
      <w:r w:rsidRPr="00FE6FF8">
        <w:rPr>
          <w:rFonts w:eastAsia="Calibri"/>
        </w:rPr>
        <w:t>, donde deberán cruzar en ferry de servicio público hasta la Isla Baltra, para tomar los buses públicos que los llevarán hasta el aeropuerto.</w:t>
      </w:r>
      <w:r w:rsidR="00AB7AE5">
        <w:rPr>
          <w:rFonts w:eastAsia="Calibri"/>
        </w:rPr>
        <w:t xml:space="preserve"> </w:t>
      </w:r>
      <w:r w:rsidRPr="00FE6FF8">
        <w:rPr>
          <w:rFonts w:eastAsia="Calibri"/>
        </w:rPr>
        <w:t xml:space="preserve">En la ruta del hotel hacia el canal, tendrán la oportunidad de hacer una breve parada en los cráteres “Los Gemelos”, hoyos </w:t>
      </w:r>
      <w:proofErr w:type="spellStart"/>
      <w:r w:rsidRPr="00FE6FF8">
        <w:rPr>
          <w:rFonts w:eastAsia="Calibri"/>
        </w:rPr>
        <w:t>cratéricos</w:t>
      </w:r>
      <w:proofErr w:type="spellEnd"/>
      <w:r w:rsidRPr="00FE6FF8">
        <w:rPr>
          <w:rFonts w:eastAsia="Calibri"/>
        </w:rPr>
        <w:t xml:space="preserve"> formados por el colapso o hundimiento de materiales, rodeados de bosque de </w:t>
      </w:r>
      <w:proofErr w:type="spellStart"/>
      <w:r w:rsidRPr="00FE6FF8">
        <w:rPr>
          <w:rFonts w:eastAsia="Calibri"/>
        </w:rPr>
        <w:t>scalesias</w:t>
      </w:r>
      <w:proofErr w:type="spellEnd"/>
      <w:r w:rsidRPr="00FE6FF8">
        <w:rPr>
          <w:rFonts w:eastAsia="Calibri"/>
        </w:rPr>
        <w:t>.  Incluye solo transporte.</w:t>
      </w:r>
      <w:r w:rsidR="00AB7AE5">
        <w:rPr>
          <w:rFonts w:eastAsia="Calibri"/>
        </w:rPr>
        <w:t xml:space="preserve"> Llegada al aeropuerto </w:t>
      </w:r>
      <w:proofErr w:type="spellStart"/>
      <w:r w:rsidR="00AB7AE5">
        <w:rPr>
          <w:rFonts w:eastAsia="Calibri"/>
        </w:rPr>
        <w:t>Jose</w:t>
      </w:r>
      <w:proofErr w:type="spellEnd"/>
      <w:r w:rsidR="00AB7AE5">
        <w:rPr>
          <w:rFonts w:eastAsia="Calibri"/>
        </w:rPr>
        <w:t xml:space="preserve"> </w:t>
      </w:r>
      <w:proofErr w:type="spellStart"/>
      <w:r w:rsidR="00AB7AE5">
        <w:rPr>
          <w:rFonts w:eastAsia="Calibri"/>
        </w:rPr>
        <w:t>Joaquin</w:t>
      </w:r>
      <w:proofErr w:type="spellEnd"/>
      <w:r w:rsidR="00AB7AE5">
        <w:rPr>
          <w:rFonts w:eastAsia="Calibri"/>
        </w:rPr>
        <w:t xml:space="preserve"> Olmedo. Traslado al hotel. Alojamiento.</w:t>
      </w:r>
    </w:p>
    <w:p w:rsidR="00805C84" w:rsidRPr="00AB7AE5" w:rsidRDefault="00805C84" w:rsidP="00656ACC">
      <w:pPr>
        <w:shd w:val="clear" w:color="auto" w:fill="FFFFFF"/>
        <w:ind w:hanging="2"/>
        <w:jc w:val="both"/>
      </w:pPr>
      <w:r w:rsidRPr="00AB7AE5">
        <w:rPr>
          <w:rFonts w:eastAsia="Calibri"/>
          <w:b/>
          <w:highlight w:val="white"/>
        </w:rPr>
        <w:t xml:space="preserve">(Traslado opera de </w:t>
      </w:r>
      <w:proofErr w:type="gramStart"/>
      <w:r w:rsidRPr="00AB7AE5">
        <w:rPr>
          <w:rFonts w:eastAsia="Calibri"/>
          <w:b/>
          <w:highlight w:val="white"/>
        </w:rPr>
        <w:t>Lunes</w:t>
      </w:r>
      <w:proofErr w:type="gramEnd"/>
      <w:r w:rsidRPr="00AB7AE5">
        <w:rPr>
          <w:rFonts w:eastAsia="Calibri"/>
          <w:b/>
          <w:highlight w:val="white"/>
        </w:rPr>
        <w:t xml:space="preserve"> a Domingo a las a las 07h00, 09h00 y 12h00)</w:t>
      </w:r>
    </w:p>
    <w:p w:rsidR="00AB7AE5" w:rsidRPr="00AB7AE5" w:rsidRDefault="00AB7AE5" w:rsidP="00656ACC">
      <w:pPr>
        <w:ind w:hanging="2"/>
        <w:jc w:val="both"/>
        <w:rPr>
          <w:rFonts w:eastAsia="Calibri"/>
          <w:b/>
        </w:rPr>
      </w:pPr>
      <w:bookmarkStart w:id="0" w:name="_heading=h.1m4cdey" w:colFirst="0" w:colLast="0"/>
      <w:bookmarkEnd w:id="0"/>
    </w:p>
    <w:p w:rsidR="00AB7AE5" w:rsidRPr="00AB7AE5" w:rsidRDefault="00805C84" w:rsidP="00656ACC">
      <w:pPr>
        <w:ind w:hanging="2"/>
        <w:jc w:val="both"/>
        <w:rPr>
          <w:rFonts w:eastAsia="Calibri"/>
          <w:b/>
        </w:rPr>
      </w:pPr>
      <w:r w:rsidRPr="00AB7AE5">
        <w:rPr>
          <w:rFonts w:eastAsia="Calibri"/>
          <w:b/>
        </w:rPr>
        <w:t xml:space="preserve">Día 7: </w:t>
      </w:r>
      <w:r w:rsidR="00AB7AE5" w:rsidRPr="00AB7AE5">
        <w:rPr>
          <w:rFonts w:eastAsia="Calibri"/>
          <w:b/>
        </w:rPr>
        <w:t>GUAYAQUIL /BOGOTA</w:t>
      </w:r>
      <w:r w:rsidR="00AB7AE5">
        <w:rPr>
          <w:rFonts w:eastAsia="Calibri"/>
          <w:b/>
        </w:rPr>
        <w:t xml:space="preserve"> (Vuelo no incluido)</w:t>
      </w:r>
    </w:p>
    <w:p w:rsidR="006C2C56" w:rsidRPr="00FE6FF8" w:rsidRDefault="00AB7AE5" w:rsidP="00AB7AE5">
      <w:pPr>
        <w:ind w:hanging="2"/>
        <w:jc w:val="both"/>
        <w:rPr>
          <w:b/>
          <w:snapToGrid w:val="0"/>
          <w:color w:val="000000"/>
          <w:lang w:val="es-CL"/>
        </w:rPr>
      </w:pPr>
      <w:r>
        <w:rPr>
          <w:rFonts w:eastAsia="Calibri"/>
        </w:rPr>
        <w:t>Desayuno</w:t>
      </w:r>
      <w:r w:rsidR="00805C84" w:rsidRPr="00FE6FF8">
        <w:rPr>
          <w:rFonts w:eastAsia="Calibri"/>
        </w:rPr>
        <w:t>.</w:t>
      </w:r>
      <w:r>
        <w:rPr>
          <w:rFonts w:eastAsia="Calibri"/>
        </w:rPr>
        <w:t xml:space="preserve"> A la hora indica</w:t>
      </w:r>
      <w:r w:rsidR="00805C84" w:rsidRPr="00FE6FF8">
        <w:rPr>
          <w:rFonts w:eastAsia="Calibri"/>
        </w:rPr>
        <w:t xml:space="preserve"> Traslado</w:t>
      </w:r>
      <w:r>
        <w:rPr>
          <w:rFonts w:eastAsia="Calibri"/>
        </w:rPr>
        <w:t xml:space="preserve"> al aeropuerto José Joaquín Olmedo para abordar el vuelo con destino a Bogotá.</w:t>
      </w:r>
      <w:r w:rsidRPr="00FE6FF8">
        <w:rPr>
          <w:b/>
          <w:snapToGrid w:val="0"/>
          <w:color w:val="000000"/>
          <w:lang w:val="es-CL"/>
        </w:rPr>
        <w:t xml:space="preserve"> </w:t>
      </w:r>
    </w:p>
    <w:p w:rsidR="006C2C56" w:rsidRDefault="006C2C56" w:rsidP="00B31FC4">
      <w:pPr>
        <w:widowControl w:val="0"/>
        <w:rPr>
          <w:b/>
          <w:snapToGrid w:val="0"/>
          <w:color w:val="000000"/>
          <w:lang w:val="es-CL"/>
        </w:rPr>
      </w:pPr>
    </w:p>
    <w:p w:rsidR="006C2C56" w:rsidRPr="00AB7AE5" w:rsidRDefault="006C2C56" w:rsidP="00B31FC4">
      <w:pPr>
        <w:widowControl w:val="0"/>
        <w:rPr>
          <w:snapToGrid w:val="0"/>
          <w:color w:val="000000"/>
          <w:lang w:val="es-CL"/>
        </w:rPr>
      </w:pPr>
    </w:p>
    <w:p w:rsidR="006C2C56" w:rsidRPr="00AB7AE5" w:rsidRDefault="00AB7AE5" w:rsidP="00B31FC4">
      <w:pPr>
        <w:widowControl w:val="0"/>
        <w:rPr>
          <w:snapToGrid w:val="0"/>
          <w:color w:val="000000"/>
          <w:lang w:val="es-CL"/>
        </w:rPr>
      </w:pPr>
      <w:r w:rsidRPr="00AB7AE5">
        <w:rPr>
          <w:snapToGrid w:val="0"/>
          <w:color w:val="000000"/>
          <w:lang w:val="es-CL"/>
        </w:rPr>
        <w:tab/>
      </w:r>
      <w:r w:rsidRPr="00AB7AE5">
        <w:rPr>
          <w:snapToGrid w:val="0"/>
          <w:color w:val="000000"/>
          <w:lang w:val="es-CL"/>
        </w:rPr>
        <w:tab/>
      </w:r>
      <w:r w:rsidRPr="00AB7AE5">
        <w:rPr>
          <w:snapToGrid w:val="0"/>
          <w:color w:val="000000"/>
          <w:lang w:val="es-CL"/>
        </w:rPr>
        <w:tab/>
        <w:t>FIN DE NUESTROS SERVICIOS</w:t>
      </w:r>
    </w:p>
    <w:p w:rsidR="00AB7AE5" w:rsidRDefault="00AB7AE5" w:rsidP="00B31FC4">
      <w:pPr>
        <w:widowControl w:val="0"/>
        <w:rPr>
          <w:b/>
          <w:snapToGrid w:val="0"/>
          <w:color w:val="000000"/>
          <w:lang w:val="es-CL"/>
        </w:rPr>
      </w:pPr>
    </w:p>
    <w:p w:rsidR="00AB7AE5" w:rsidRDefault="00AB7AE5" w:rsidP="00B31FC4">
      <w:pPr>
        <w:widowControl w:val="0"/>
        <w:rPr>
          <w:b/>
          <w:snapToGrid w:val="0"/>
          <w:color w:val="000000"/>
          <w:lang w:val="es-CL"/>
        </w:rPr>
      </w:pPr>
    </w:p>
    <w:p w:rsidR="00AB7AE5" w:rsidRDefault="00AB7AE5" w:rsidP="00B31FC4">
      <w:pPr>
        <w:widowControl w:val="0"/>
        <w:rPr>
          <w:b/>
          <w:snapToGrid w:val="0"/>
          <w:color w:val="000000"/>
          <w:lang w:val="es-CL"/>
        </w:rPr>
      </w:pPr>
    </w:p>
    <w:p w:rsidR="00AB7AE5" w:rsidRDefault="00AB7AE5" w:rsidP="00B31FC4">
      <w:pPr>
        <w:widowControl w:val="0"/>
        <w:rPr>
          <w:b/>
          <w:snapToGrid w:val="0"/>
          <w:color w:val="000000"/>
          <w:lang w:val="es-CL"/>
        </w:rPr>
      </w:pPr>
    </w:p>
    <w:p w:rsidR="00AB7AE5" w:rsidRDefault="00AB7AE5" w:rsidP="00B31FC4">
      <w:pPr>
        <w:widowControl w:val="0"/>
        <w:rPr>
          <w:b/>
          <w:snapToGrid w:val="0"/>
          <w:color w:val="000000"/>
          <w:lang w:val="es-CL"/>
        </w:rPr>
      </w:pPr>
    </w:p>
    <w:p w:rsidR="00AB7AE5" w:rsidRDefault="00AB7AE5" w:rsidP="00B31FC4">
      <w:pPr>
        <w:widowControl w:val="0"/>
        <w:rPr>
          <w:b/>
          <w:snapToGrid w:val="0"/>
          <w:color w:val="000000"/>
          <w:lang w:val="es-CL"/>
        </w:rPr>
      </w:pPr>
    </w:p>
    <w:p w:rsidR="00AB7AE5" w:rsidRDefault="00AB7AE5" w:rsidP="00B31FC4">
      <w:pPr>
        <w:widowControl w:val="0"/>
        <w:rPr>
          <w:b/>
          <w:snapToGrid w:val="0"/>
          <w:color w:val="000000"/>
          <w:lang w:val="es-CL"/>
        </w:rPr>
      </w:pPr>
    </w:p>
    <w:p w:rsidR="00AB7AE5" w:rsidRDefault="00AB7AE5" w:rsidP="00B31FC4">
      <w:pPr>
        <w:widowControl w:val="0"/>
        <w:rPr>
          <w:b/>
          <w:snapToGrid w:val="0"/>
          <w:color w:val="000000"/>
          <w:lang w:val="es-CL"/>
        </w:rPr>
      </w:pPr>
    </w:p>
    <w:p w:rsidR="00AB7AE5" w:rsidRDefault="00AB7AE5" w:rsidP="00B31FC4">
      <w:pPr>
        <w:widowControl w:val="0"/>
        <w:rPr>
          <w:b/>
          <w:snapToGrid w:val="0"/>
          <w:color w:val="000000"/>
          <w:lang w:val="es-CL"/>
        </w:rPr>
      </w:pPr>
    </w:p>
    <w:p w:rsidR="00AB7AE5" w:rsidRDefault="00AB7AE5" w:rsidP="00B31FC4">
      <w:pPr>
        <w:widowControl w:val="0"/>
        <w:rPr>
          <w:b/>
          <w:snapToGrid w:val="0"/>
          <w:color w:val="000000"/>
          <w:lang w:val="es-CL"/>
        </w:rPr>
      </w:pPr>
    </w:p>
    <w:p w:rsidR="00AB7AE5" w:rsidRDefault="00AB7AE5" w:rsidP="00B31FC4">
      <w:pPr>
        <w:widowControl w:val="0"/>
        <w:rPr>
          <w:b/>
          <w:snapToGrid w:val="0"/>
          <w:color w:val="000000"/>
          <w:lang w:val="es-CL"/>
        </w:rPr>
      </w:pPr>
      <w:r>
        <w:rPr>
          <w:b/>
          <w:snapToGrid w:val="0"/>
          <w:color w:val="000000"/>
          <w:lang w:val="es-CL"/>
        </w:rPr>
        <w:t>INCLUYE:</w:t>
      </w:r>
    </w:p>
    <w:p w:rsidR="00B31FC4" w:rsidRPr="00B31FC4" w:rsidRDefault="00B31FC4" w:rsidP="00B31FC4">
      <w:pPr>
        <w:widowControl w:val="0"/>
        <w:rPr>
          <w:snapToGrid w:val="0"/>
          <w:color w:val="000000"/>
          <w:lang w:val="es-CL"/>
        </w:rPr>
      </w:pPr>
      <w:r w:rsidRPr="00B31FC4">
        <w:rPr>
          <w:snapToGrid w:val="0"/>
          <w:color w:val="000000"/>
          <w:lang w:val="es-CL"/>
        </w:rPr>
        <w:t>•</w:t>
      </w:r>
      <w:r w:rsidRPr="00B31FC4">
        <w:rPr>
          <w:snapToGrid w:val="0"/>
          <w:color w:val="000000"/>
          <w:lang w:val="es-CL"/>
        </w:rPr>
        <w:tab/>
        <w:t>Traslados Aeropuerto - Hotel - Aeropuerto en Quito</w:t>
      </w:r>
    </w:p>
    <w:p w:rsidR="00B31FC4" w:rsidRPr="00B31FC4" w:rsidRDefault="00B31FC4" w:rsidP="00B31FC4">
      <w:pPr>
        <w:widowControl w:val="0"/>
        <w:rPr>
          <w:snapToGrid w:val="0"/>
          <w:color w:val="000000"/>
          <w:lang w:val="es-CL"/>
        </w:rPr>
      </w:pPr>
      <w:r w:rsidRPr="00B31FC4">
        <w:rPr>
          <w:snapToGrid w:val="0"/>
          <w:color w:val="000000"/>
          <w:lang w:val="es-CL"/>
        </w:rPr>
        <w:t>•</w:t>
      </w:r>
      <w:r w:rsidRPr="00B31FC4">
        <w:rPr>
          <w:snapToGrid w:val="0"/>
          <w:color w:val="000000"/>
          <w:lang w:val="es-CL"/>
        </w:rPr>
        <w:tab/>
        <w:t>02 noches de alojamiento en Quito</w:t>
      </w:r>
    </w:p>
    <w:p w:rsidR="00B31FC4" w:rsidRPr="00B31FC4" w:rsidRDefault="00B31FC4" w:rsidP="00B31FC4">
      <w:pPr>
        <w:widowControl w:val="0"/>
        <w:rPr>
          <w:snapToGrid w:val="0"/>
          <w:color w:val="000000"/>
          <w:lang w:val="es-CL"/>
        </w:rPr>
      </w:pPr>
      <w:r w:rsidRPr="00B31FC4">
        <w:rPr>
          <w:snapToGrid w:val="0"/>
          <w:color w:val="000000"/>
          <w:lang w:val="es-CL"/>
        </w:rPr>
        <w:t>•</w:t>
      </w:r>
      <w:r w:rsidRPr="00B31FC4">
        <w:rPr>
          <w:snapToGrid w:val="0"/>
          <w:color w:val="000000"/>
          <w:lang w:val="es-CL"/>
        </w:rPr>
        <w:tab/>
        <w:t>Desayunos diarios</w:t>
      </w:r>
    </w:p>
    <w:p w:rsidR="00B31FC4" w:rsidRPr="00B31FC4" w:rsidRDefault="00B31FC4" w:rsidP="00B31FC4">
      <w:pPr>
        <w:widowControl w:val="0"/>
        <w:rPr>
          <w:snapToGrid w:val="0"/>
          <w:color w:val="000000"/>
          <w:lang w:val="es-CL"/>
        </w:rPr>
      </w:pPr>
      <w:r w:rsidRPr="00B31FC4">
        <w:rPr>
          <w:snapToGrid w:val="0"/>
          <w:color w:val="000000"/>
          <w:lang w:val="es-CL"/>
        </w:rPr>
        <w:t>•</w:t>
      </w:r>
      <w:r w:rsidRPr="00B31FC4">
        <w:rPr>
          <w:snapToGrid w:val="0"/>
          <w:color w:val="000000"/>
          <w:lang w:val="es-CL"/>
        </w:rPr>
        <w:tab/>
      </w:r>
      <w:r w:rsidR="001F23B0" w:rsidRPr="001F23B0">
        <w:rPr>
          <w:snapToGrid w:val="0"/>
          <w:color w:val="000000"/>
          <w:lang w:val="es-CL"/>
        </w:rPr>
        <w:t>•</w:t>
      </w:r>
      <w:r w:rsidR="001F23B0" w:rsidRPr="001F23B0">
        <w:rPr>
          <w:snapToGrid w:val="0"/>
          <w:color w:val="000000"/>
          <w:lang w:val="es-CL"/>
        </w:rPr>
        <w:tab/>
        <w:t>City Tour Original de Quito en Trolley + Excursión a la Auténtica Mitad del Mundo</w:t>
      </w:r>
    </w:p>
    <w:p w:rsidR="00B31FC4" w:rsidRPr="00B31FC4" w:rsidRDefault="00B31FC4" w:rsidP="00B31FC4">
      <w:pPr>
        <w:widowControl w:val="0"/>
        <w:ind w:left="705" w:hanging="705"/>
        <w:rPr>
          <w:snapToGrid w:val="0"/>
          <w:color w:val="000000"/>
          <w:lang w:val="es-CL"/>
        </w:rPr>
      </w:pPr>
      <w:r w:rsidRPr="00B31FC4">
        <w:rPr>
          <w:snapToGrid w:val="0"/>
          <w:color w:val="000000"/>
          <w:lang w:val="es-CL"/>
        </w:rPr>
        <w:t>•</w:t>
      </w:r>
      <w:r w:rsidRPr="00B31FC4">
        <w:rPr>
          <w:snapToGrid w:val="0"/>
          <w:color w:val="000000"/>
          <w:lang w:val="es-CL"/>
        </w:rPr>
        <w:tab/>
        <w:t>Traslado aeropuerto Baltra / hotel en Puerto yora, visitando en la ruta la parte alta de la Isla Santa Cruz (Túneles de lava y reserva de tortugas) y Visita a la Estación Científica Charles Darwin (</w:t>
      </w:r>
      <w:r w:rsidRPr="00B31FC4">
        <w:rPr>
          <w:b/>
          <w:snapToGrid w:val="0"/>
          <w:color w:val="000000"/>
          <w:lang w:val="es-CL"/>
        </w:rPr>
        <w:t>Traslado opera diario a las 13h00</w:t>
      </w:r>
      <w:r w:rsidRPr="00B31FC4">
        <w:rPr>
          <w:snapToGrid w:val="0"/>
          <w:color w:val="000000"/>
          <w:lang w:val="es-CL"/>
        </w:rPr>
        <w:t>) **Se podrá operar traslados sin visitas en los siguientes horarios: 10h00 y 15h00**.</w:t>
      </w:r>
    </w:p>
    <w:p w:rsidR="00B31FC4" w:rsidRPr="00B31FC4" w:rsidRDefault="00B31FC4" w:rsidP="00B31FC4">
      <w:pPr>
        <w:widowControl w:val="0"/>
        <w:rPr>
          <w:snapToGrid w:val="0"/>
          <w:color w:val="000000"/>
          <w:lang w:val="es-CL"/>
        </w:rPr>
      </w:pPr>
      <w:r w:rsidRPr="00B31FC4">
        <w:rPr>
          <w:snapToGrid w:val="0"/>
          <w:color w:val="000000"/>
          <w:lang w:val="es-CL"/>
        </w:rPr>
        <w:t>•</w:t>
      </w:r>
      <w:r w:rsidRPr="00B31FC4">
        <w:rPr>
          <w:snapToGrid w:val="0"/>
          <w:color w:val="000000"/>
          <w:lang w:val="es-CL"/>
        </w:rPr>
        <w:tab/>
        <w:t>3 noches de alojamiento en Galápagos (Puerto Ayora – Isla Santa Cruz)</w:t>
      </w:r>
    </w:p>
    <w:p w:rsidR="00B31FC4" w:rsidRPr="00B31FC4" w:rsidRDefault="00B31FC4" w:rsidP="00B31FC4">
      <w:pPr>
        <w:widowControl w:val="0"/>
        <w:rPr>
          <w:snapToGrid w:val="0"/>
          <w:color w:val="000000"/>
          <w:lang w:val="es-CL"/>
        </w:rPr>
      </w:pPr>
      <w:r w:rsidRPr="00B31FC4">
        <w:rPr>
          <w:snapToGrid w:val="0"/>
          <w:color w:val="000000"/>
          <w:lang w:val="es-CL"/>
        </w:rPr>
        <w:t>•</w:t>
      </w:r>
      <w:r w:rsidRPr="00B31FC4">
        <w:rPr>
          <w:snapToGrid w:val="0"/>
          <w:color w:val="000000"/>
          <w:lang w:val="es-CL"/>
        </w:rPr>
        <w:tab/>
        <w:t>Desayunos</w:t>
      </w:r>
    </w:p>
    <w:p w:rsidR="00B31FC4" w:rsidRPr="00B31FC4" w:rsidRDefault="00B31FC4" w:rsidP="00B31FC4">
      <w:pPr>
        <w:widowControl w:val="0"/>
        <w:rPr>
          <w:snapToGrid w:val="0"/>
          <w:color w:val="000000"/>
          <w:lang w:val="es-CL"/>
        </w:rPr>
      </w:pPr>
      <w:r w:rsidRPr="00B31FC4">
        <w:rPr>
          <w:snapToGrid w:val="0"/>
          <w:color w:val="000000"/>
          <w:lang w:val="es-CL"/>
        </w:rPr>
        <w:t>•</w:t>
      </w:r>
      <w:r w:rsidRPr="00B31FC4">
        <w:rPr>
          <w:snapToGrid w:val="0"/>
          <w:color w:val="000000"/>
          <w:lang w:val="es-CL"/>
        </w:rPr>
        <w:tab/>
        <w:t xml:space="preserve">Excursión a Playa Tortuga Bay &amp; Tour en yate por la bahía  </w:t>
      </w:r>
    </w:p>
    <w:p w:rsidR="00B31FC4" w:rsidRPr="00B31FC4" w:rsidRDefault="00B31FC4" w:rsidP="00B31FC4">
      <w:pPr>
        <w:widowControl w:val="0"/>
        <w:ind w:left="705" w:hanging="705"/>
        <w:rPr>
          <w:snapToGrid w:val="0"/>
          <w:color w:val="000000"/>
          <w:lang w:val="es-CL"/>
        </w:rPr>
      </w:pPr>
      <w:r w:rsidRPr="00B31FC4">
        <w:rPr>
          <w:snapToGrid w:val="0"/>
          <w:color w:val="000000"/>
          <w:lang w:val="es-CL"/>
        </w:rPr>
        <w:t>•</w:t>
      </w:r>
      <w:r w:rsidRPr="00B31FC4">
        <w:rPr>
          <w:snapToGrid w:val="0"/>
          <w:color w:val="000000"/>
          <w:lang w:val="es-CL"/>
        </w:rPr>
        <w:tab/>
        <w:t xml:space="preserve">1 Excursión full day en yate a una de las siguientes islas (con almuerzo incluido): Bartolomé &amp; Bahía Sullivan, Seymour &amp; Bachas, Plazas &amp; Punta Carrión, Santa Fe o similares. </w:t>
      </w:r>
    </w:p>
    <w:p w:rsidR="00B31FC4" w:rsidRPr="00B31FC4" w:rsidRDefault="00B31FC4" w:rsidP="00B31FC4">
      <w:pPr>
        <w:widowControl w:val="0"/>
        <w:ind w:left="705" w:hanging="705"/>
        <w:rPr>
          <w:snapToGrid w:val="0"/>
          <w:color w:val="000000"/>
          <w:lang w:val="es-CL"/>
        </w:rPr>
      </w:pPr>
      <w:r w:rsidRPr="00B31FC4">
        <w:rPr>
          <w:snapToGrid w:val="0"/>
          <w:color w:val="000000"/>
          <w:lang w:val="es-CL"/>
        </w:rPr>
        <w:lastRenderedPageBreak/>
        <w:t>•</w:t>
      </w:r>
      <w:r w:rsidRPr="00B31FC4">
        <w:rPr>
          <w:snapToGrid w:val="0"/>
          <w:color w:val="000000"/>
          <w:lang w:val="es-CL"/>
        </w:rPr>
        <w:tab/>
        <w:t xml:space="preserve">Traslado hotel / aeropuerto con parada en los cráteres “Los Gemelos” (Traslado opera diario a </w:t>
      </w:r>
      <w:r w:rsidRPr="00B31FC4">
        <w:rPr>
          <w:b/>
          <w:snapToGrid w:val="0"/>
          <w:color w:val="000000"/>
          <w:lang w:val="es-CL"/>
        </w:rPr>
        <w:t>las 07h00, 09h00 y 12h00</w:t>
      </w:r>
      <w:r w:rsidRPr="00B31FC4">
        <w:rPr>
          <w:snapToGrid w:val="0"/>
          <w:color w:val="000000"/>
          <w:lang w:val="es-CL"/>
        </w:rPr>
        <w:t xml:space="preserve">)  </w:t>
      </w:r>
    </w:p>
    <w:p w:rsidR="00B31FC4" w:rsidRPr="00B31FC4" w:rsidRDefault="00B31FC4" w:rsidP="00B31FC4">
      <w:pPr>
        <w:widowControl w:val="0"/>
        <w:rPr>
          <w:snapToGrid w:val="0"/>
          <w:color w:val="000000"/>
          <w:lang w:val="es-CL"/>
        </w:rPr>
      </w:pPr>
      <w:r w:rsidRPr="00B31FC4">
        <w:rPr>
          <w:snapToGrid w:val="0"/>
          <w:color w:val="000000"/>
          <w:lang w:val="es-CL"/>
        </w:rPr>
        <w:t>•</w:t>
      </w:r>
      <w:r w:rsidRPr="00B31FC4">
        <w:rPr>
          <w:snapToGrid w:val="0"/>
          <w:color w:val="000000"/>
          <w:lang w:val="es-CL"/>
        </w:rPr>
        <w:tab/>
        <w:t>Traslados Aeropuerto - Hotel - Aeropuerto en Guayaquil</w:t>
      </w:r>
    </w:p>
    <w:p w:rsidR="00B31FC4" w:rsidRPr="00B31FC4" w:rsidRDefault="00B31FC4" w:rsidP="00B31FC4">
      <w:pPr>
        <w:widowControl w:val="0"/>
        <w:rPr>
          <w:snapToGrid w:val="0"/>
          <w:color w:val="000000"/>
          <w:lang w:val="es-CL"/>
        </w:rPr>
      </w:pPr>
      <w:r w:rsidRPr="00B31FC4">
        <w:rPr>
          <w:snapToGrid w:val="0"/>
          <w:color w:val="000000"/>
          <w:lang w:val="es-CL"/>
        </w:rPr>
        <w:t>•</w:t>
      </w:r>
      <w:r w:rsidRPr="00B31FC4">
        <w:rPr>
          <w:snapToGrid w:val="0"/>
          <w:color w:val="000000"/>
          <w:lang w:val="es-CL"/>
        </w:rPr>
        <w:tab/>
        <w:t>01 noches de alojamiento en Guayaquil</w:t>
      </w:r>
    </w:p>
    <w:p w:rsidR="00B31FC4" w:rsidRPr="00B31FC4" w:rsidRDefault="00B31FC4" w:rsidP="00B31FC4">
      <w:pPr>
        <w:widowControl w:val="0"/>
        <w:rPr>
          <w:snapToGrid w:val="0"/>
          <w:color w:val="000000"/>
          <w:lang w:val="es-CL"/>
        </w:rPr>
      </w:pPr>
      <w:r w:rsidRPr="00B31FC4">
        <w:rPr>
          <w:snapToGrid w:val="0"/>
          <w:color w:val="000000"/>
          <w:lang w:val="es-CL"/>
        </w:rPr>
        <w:t>•</w:t>
      </w:r>
      <w:r w:rsidRPr="00B31FC4">
        <w:rPr>
          <w:snapToGrid w:val="0"/>
          <w:color w:val="000000"/>
          <w:lang w:val="es-CL"/>
        </w:rPr>
        <w:tab/>
        <w:t xml:space="preserve">Desayunos diarios </w:t>
      </w:r>
    </w:p>
    <w:p w:rsidR="00B31FC4" w:rsidRDefault="00B31FC4" w:rsidP="00B31FC4">
      <w:pPr>
        <w:widowControl w:val="0"/>
        <w:rPr>
          <w:snapToGrid w:val="0"/>
          <w:color w:val="000000"/>
          <w:lang w:val="es-CL"/>
        </w:rPr>
      </w:pPr>
      <w:r w:rsidRPr="00B31FC4">
        <w:rPr>
          <w:snapToGrid w:val="0"/>
          <w:color w:val="000000"/>
          <w:lang w:val="es-CL"/>
        </w:rPr>
        <w:t>•</w:t>
      </w:r>
      <w:r w:rsidRPr="00B31FC4">
        <w:rPr>
          <w:snapToGrid w:val="0"/>
          <w:color w:val="000000"/>
          <w:lang w:val="es-CL"/>
        </w:rPr>
        <w:tab/>
        <w:t>Impuestos Hoteleros</w:t>
      </w:r>
    </w:p>
    <w:p w:rsidR="00F3123B" w:rsidRDefault="00F3123B" w:rsidP="00F3123B">
      <w:pPr>
        <w:pStyle w:val="Default"/>
        <w:jc w:val="both"/>
        <w:rPr>
          <w:rFonts w:ascii="Times New Roman" w:hAnsi="Times New Roman" w:cs="Times New Roman"/>
          <w:b/>
          <w:color w:val="C00000"/>
          <w:sz w:val="28"/>
          <w:szCs w:val="28"/>
        </w:rPr>
      </w:pPr>
      <w:r w:rsidRPr="00C93CDF">
        <w:rPr>
          <w:rFonts w:ascii="Times New Roman" w:hAnsi="Times New Roman" w:cs="Times New Roman"/>
          <w:sz w:val="22"/>
          <w:szCs w:val="22"/>
        </w:rPr>
        <w:t>*</w:t>
      </w:r>
      <w:r>
        <w:rPr>
          <w:rFonts w:ascii="Times New Roman" w:hAnsi="Times New Roman" w:cs="Times New Roman"/>
          <w:sz w:val="22"/>
          <w:szCs w:val="22"/>
        </w:rPr>
        <w:t xml:space="preserve"> Tarjeta básica de viaje+ amparo de gasto de cancelación y/o interrupción de viaje </w:t>
      </w:r>
      <w:r w:rsidRPr="00B83BA4">
        <w:rPr>
          <w:rFonts w:ascii="Times New Roman" w:hAnsi="Times New Roman" w:cs="Times New Roman"/>
          <w:b/>
          <w:sz w:val="22"/>
          <w:szCs w:val="22"/>
        </w:rPr>
        <w:t>(Aplica condiciones)</w:t>
      </w:r>
    </w:p>
    <w:p w:rsidR="00F3123B" w:rsidRPr="00F3123B" w:rsidRDefault="00F3123B" w:rsidP="00B31FC4">
      <w:pPr>
        <w:widowControl w:val="0"/>
        <w:rPr>
          <w:snapToGrid w:val="0"/>
          <w:color w:val="000000"/>
          <w:lang w:val="es-CO"/>
        </w:rPr>
      </w:pPr>
    </w:p>
    <w:p w:rsidR="000E2D52" w:rsidRPr="004A20C3" w:rsidRDefault="00FC6BD0" w:rsidP="000E2D52">
      <w:pPr>
        <w:tabs>
          <w:tab w:val="num" w:pos="720"/>
        </w:tabs>
        <w:jc w:val="both"/>
        <w:rPr>
          <w:b/>
        </w:rPr>
      </w:pPr>
      <w:r w:rsidRPr="004A20C3">
        <w:rPr>
          <w:b/>
        </w:rPr>
        <w:t>NOTA</w:t>
      </w:r>
      <w:r w:rsidR="003521BA" w:rsidRPr="004A20C3">
        <w:rPr>
          <w:b/>
        </w:rPr>
        <w:t>S IMPORTANTES</w:t>
      </w:r>
      <w:r w:rsidRPr="004A20C3">
        <w:rPr>
          <w:b/>
        </w:rPr>
        <w:t>:</w:t>
      </w:r>
    </w:p>
    <w:p w:rsidR="00BA16EA" w:rsidRPr="004A20C3" w:rsidRDefault="003521BA" w:rsidP="003521BA">
      <w:pPr>
        <w:jc w:val="both"/>
        <w:rPr>
          <w:color w:val="FFFFFF"/>
        </w:rPr>
      </w:pPr>
      <w:r w:rsidRPr="004A20C3">
        <w:t>En Quito</w:t>
      </w:r>
      <w:r w:rsidR="000A576D">
        <w:t xml:space="preserve"> y Guayaquil</w:t>
      </w:r>
      <w:r w:rsidRPr="004A20C3">
        <w:t xml:space="preserve"> no </w:t>
      </w:r>
      <w:r w:rsidR="00BA16EA" w:rsidRPr="004A20C3">
        <w:t>está</w:t>
      </w:r>
      <w:r w:rsidRPr="004A20C3">
        <w:t xml:space="preserve"> incluido el impuesto Municipal de USD 2,</w:t>
      </w:r>
      <w:r w:rsidR="00AB0E7F">
        <w:t>75</w:t>
      </w:r>
      <w:r w:rsidRPr="004A20C3">
        <w:t xml:space="preserve"> por habitación  por noche se paga directamente al hotel</w:t>
      </w:r>
      <w:r w:rsidRPr="004A20C3">
        <w:rPr>
          <w:color w:val="FFFFFF"/>
        </w:rPr>
        <w:t xml:space="preserve">* Programas con alojamiento en Quito no incluyen </w:t>
      </w:r>
    </w:p>
    <w:p w:rsidR="000A576D" w:rsidRPr="00966D97" w:rsidRDefault="00BA16EA" w:rsidP="000A576D">
      <w:pPr>
        <w:jc w:val="both"/>
      </w:pPr>
      <w:r w:rsidRPr="004A20C3">
        <w:t xml:space="preserve">Excursiones en Galápagos están sujetas a disponibilidad de espacios y cambio de itinerarios por condiciones climáticas y permisos de navegación </w:t>
      </w:r>
    </w:p>
    <w:p w:rsidR="00F3123B" w:rsidRDefault="00F3123B" w:rsidP="004A20C3">
      <w:pPr>
        <w:jc w:val="center"/>
        <w:rPr>
          <w:b/>
        </w:rPr>
      </w:pPr>
    </w:p>
    <w:p w:rsidR="00F81E0E" w:rsidRPr="004A20C3" w:rsidRDefault="00F81E0E" w:rsidP="004A20C3">
      <w:pPr>
        <w:jc w:val="center"/>
        <w:rPr>
          <w:b/>
        </w:rPr>
      </w:pPr>
      <w:r w:rsidRPr="004A20C3">
        <w:rPr>
          <w:b/>
        </w:rPr>
        <w:t>PRECIOS POR PERSONA EN DOLARES</w:t>
      </w:r>
    </w:p>
    <w:p w:rsidR="00DB6358" w:rsidRPr="004A20C3" w:rsidRDefault="00F3123B" w:rsidP="00F3123B">
      <w:pPr>
        <w:jc w:val="center"/>
        <w:rPr>
          <w:b/>
        </w:rPr>
      </w:pPr>
      <w:r>
        <w:rPr>
          <w:b/>
        </w:rPr>
        <w:t xml:space="preserve">Validez del 01 de </w:t>
      </w:r>
      <w:proofErr w:type="gramStart"/>
      <w:r>
        <w:rPr>
          <w:b/>
        </w:rPr>
        <w:t>Enero</w:t>
      </w:r>
      <w:proofErr w:type="gramEnd"/>
      <w:r w:rsidR="002A4B42" w:rsidRPr="004A20C3">
        <w:rPr>
          <w:b/>
        </w:rPr>
        <w:t xml:space="preserve"> al </w:t>
      </w:r>
      <w:r w:rsidR="00353E6B">
        <w:rPr>
          <w:b/>
        </w:rPr>
        <w:t>15</w:t>
      </w:r>
      <w:r w:rsidR="002A4B42" w:rsidRPr="004A20C3">
        <w:rPr>
          <w:b/>
        </w:rPr>
        <w:t xml:space="preserve"> de </w:t>
      </w:r>
      <w:r w:rsidR="009F0D0B">
        <w:rPr>
          <w:b/>
        </w:rPr>
        <w:t xml:space="preserve">Diciembre </w:t>
      </w:r>
      <w:r w:rsidR="009F0D0B" w:rsidRPr="004A20C3">
        <w:rPr>
          <w:b/>
        </w:rPr>
        <w:t>del</w:t>
      </w:r>
      <w:r w:rsidR="002A4B42" w:rsidRPr="004A20C3">
        <w:rPr>
          <w:b/>
        </w:rPr>
        <w:t xml:space="preserve"> 20</w:t>
      </w:r>
      <w:r w:rsidR="00F86C13">
        <w:rPr>
          <w:b/>
        </w:rPr>
        <w:t>24</w:t>
      </w:r>
    </w:p>
    <w:p w:rsidR="005B2B35" w:rsidRPr="004A20C3" w:rsidRDefault="005B2B35" w:rsidP="005B2B35">
      <w:pPr>
        <w:rPr>
          <w:vanish/>
        </w:rPr>
      </w:pPr>
    </w:p>
    <w:tbl>
      <w:tblPr>
        <w:tblpPr w:leftFromText="141" w:rightFromText="141" w:vertAnchor="text" w:horzAnchor="page" w:tblpXSpec="center" w:tblpY="26"/>
        <w:tblW w:w="9081"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0A0" w:firstRow="1" w:lastRow="0" w:firstColumn="1" w:lastColumn="0" w:noHBand="0" w:noVBand="0"/>
      </w:tblPr>
      <w:tblGrid>
        <w:gridCol w:w="2660"/>
        <w:gridCol w:w="1559"/>
        <w:gridCol w:w="1179"/>
        <w:gridCol w:w="1179"/>
        <w:gridCol w:w="1252"/>
        <w:gridCol w:w="1252"/>
      </w:tblGrid>
      <w:tr w:rsidR="00502023" w:rsidRPr="004A20C3" w:rsidTr="00502023">
        <w:trPr>
          <w:trHeight w:val="280"/>
        </w:trPr>
        <w:tc>
          <w:tcPr>
            <w:tcW w:w="2660" w:type="dxa"/>
          </w:tcPr>
          <w:p w:rsidR="00502023" w:rsidRPr="004A20C3" w:rsidRDefault="00502023" w:rsidP="00502023">
            <w:pPr>
              <w:jc w:val="center"/>
              <w:rPr>
                <w:b/>
                <w:color w:val="800000"/>
              </w:rPr>
            </w:pPr>
            <w:r w:rsidRPr="004A20C3">
              <w:rPr>
                <w:b/>
                <w:color w:val="800000"/>
              </w:rPr>
              <w:t>HOTEL</w:t>
            </w:r>
          </w:p>
        </w:tc>
        <w:tc>
          <w:tcPr>
            <w:tcW w:w="1559" w:type="dxa"/>
          </w:tcPr>
          <w:p w:rsidR="00502023" w:rsidRPr="004A20C3" w:rsidRDefault="00502023" w:rsidP="00502023">
            <w:pPr>
              <w:jc w:val="center"/>
              <w:rPr>
                <w:b/>
                <w:iCs/>
                <w:color w:val="800000"/>
                <w:lang w:val="es-PE"/>
              </w:rPr>
            </w:pPr>
            <w:r w:rsidRPr="004A20C3">
              <w:rPr>
                <w:b/>
                <w:iCs/>
                <w:color w:val="800000"/>
                <w:lang w:val="es-PE"/>
              </w:rPr>
              <w:t>CATEGORÍA</w:t>
            </w:r>
          </w:p>
        </w:tc>
        <w:tc>
          <w:tcPr>
            <w:tcW w:w="1179" w:type="dxa"/>
          </w:tcPr>
          <w:p w:rsidR="00502023" w:rsidRPr="004A20C3" w:rsidRDefault="00502023" w:rsidP="00502023">
            <w:pPr>
              <w:jc w:val="center"/>
              <w:rPr>
                <w:b/>
                <w:color w:val="800000"/>
                <w:lang w:val="es-PE"/>
              </w:rPr>
            </w:pPr>
            <w:r w:rsidRPr="004A20C3">
              <w:rPr>
                <w:b/>
                <w:color w:val="800000"/>
                <w:lang w:val="es-PE"/>
              </w:rPr>
              <w:t>DBL</w:t>
            </w:r>
          </w:p>
        </w:tc>
        <w:tc>
          <w:tcPr>
            <w:tcW w:w="1179" w:type="dxa"/>
          </w:tcPr>
          <w:p w:rsidR="00502023" w:rsidRPr="004A20C3" w:rsidRDefault="00502023" w:rsidP="00502023">
            <w:pPr>
              <w:jc w:val="center"/>
              <w:rPr>
                <w:b/>
                <w:color w:val="800000"/>
                <w:lang w:val="es-PE"/>
              </w:rPr>
            </w:pPr>
            <w:r w:rsidRPr="004A20C3">
              <w:rPr>
                <w:b/>
                <w:color w:val="800000"/>
                <w:lang w:val="es-PE"/>
              </w:rPr>
              <w:t>TPL</w:t>
            </w:r>
          </w:p>
        </w:tc>
        <w:tc>
          <w:tcPr>
            <w:tcW w:w="1252" w:type="dxa"/>
          </w:tcPr>
          <w:p w:rsidR="00502023" w:rsidRPr="004A20C3" w:rsidRDefault="00502023" w:rsidP="00502023">
            <w:pPr>
              <w:jc w:val="center"/>
              <w:rPr>
                <w:b/>
                <w:color w:val="800000"/>
                <w:lang w:val="es-PE"/>
              </w:rPr>
            </w:pPr>
            <w:r w:rsidRPr="004A20C3">
              <w:rPr>
                <w:b/>
                <w:color w:val="800000"/>
                <w:lang w:val="es-PE"/>
              </w:rPr>
              <w:t>SGL</w:t>
            </w:r>
          </w:p>
        </w:tc>
        <w:tc>
          <w:tcPr>
            <w:tcW w:w="1252" w:type="dxa"/>
          </w:tcPr>
          <w:p w:rsidR="00502023" w:rsidRPr="004A20C3" w:rsidRDefault="00502023" w:rsidP="00502023">
            <w:pPr>
              <w:jc w:val="center"/>
              <w:rPr>
                <w:b/>
                <w:color w:val="800000"/>
                <w:lang w:val="es-PE"/>
              </w:rPr>
            </w:pPr>
            <w:r>
              <w:rPr>
                <w:b/>
                <w:color w:val="800000"/>
                <w:lang w:val="es-PE"/>
              </w:rPr>
              <w:t>NIÑO</w:t>
            </w:r>
          </w:p>
        </w:tc>
      </w:tr>
      <w:tr w:rsidR="00502023" w:rsidRPr="004A20C3" w:rsidTr="007C3E9C">
        <w:trPr>
          <w:trHeight w:val="837"/>
        </w:trPr>
        <w:tc>
          <w:tcPr>
            <w:tcW w:w="2660" w:type="dxa"/>
          </w:tcPr>
          <w:p w:rsidR="00502023" w:rsidRDefault="00502023" w:rsidP="00502023">
            <w:pPr>
              <w:jc w:val="both"/>
              <w:rPr>
                <w:color w:val="800000"/>
                <w:lang w:val="en-US"/>
              </w:rPr>
            </w:pPr>
            <w:r w:rsidRPr="004A20C3">
              <w:rPr>
                <w:b/>
                <w:color w:val="800000"/>
                <w:lang w:val="en-US"/>
              </w:rPr>
              <w:t>Quito:</w:t>
            </w:r>
            <w:r w:rsidRPr="00F3123B">
              <w:rPr>
                <w:color w:val="800000"/>
                <w:sz w:val="16"/>
                <w:szCs w:val="16"/>
                <w:lang w:val="en-US"/>
              </w:rPr>
              <w:t>PARK INN BY RADISSON</w:t>
            </w:r>
          </w:p>
          <w:p w:rsidR="00502023" w:rsidRPr="00DF43CA" w:rsidRDefault="00502023" w:rsidP="00502023">
            <w:pPr>
              <w:jc w:val="both"/>
              <w:rPr>
                <w:color w:val="800000"/>
              </w:rPr>
            </w:pPr>
            <w:proofErr w:type="spellStart"/>
            <w:r w:rsidRPr="004A20C3">
              <w:rPr>
                <w:b/>
                <w:color w:val="800000"/>
              </w:rPr>
              <w:t>Galapagos</w:t>
            </w:r>
            <w:proofErr w:type="spellEnd"/>
            <w:r w:rsidRPr="004A20C3">
              <w:rPr>
                <w:b/>
                <w:color w:val="800000"/>
              </w:rPr>
              <w:t>:</w:t>
            </w:r>
            <w:r>
              <w:rPr>
                <w:b/>
                <w:color w:val="800000"/>
              </w:rPr>
              <w:t xml:space="preserve"> </w:t>
            </w:r>
            <w:r w:rsidR="009F0D0B">
              <w:rPr>
                <w:color w:val="800000"/>
                <w:sz w:val="16"/>
                <w:szCs w:val="16"/>
              </w:rPr>
              <w:t>DEJA VU</w:t>
            </w:r>
          </w:p>
          <w:p w:rsidR="00502023" w:rsidRPr="00502023" w:rsidRDefault="00502023" w:rsidP="00502023">
            <w:pPr>
              <w:jc w:val="both"/>
              <w:rPr>
                <w:color w:val="800000"/>
              </w:rPr>
            </w:pPr>
            <w:r w:rsidRPr="004A20C3">
              <w:rPr>
                <w:b/>
                <w:color w:val="800000"/>
              </w:rPr>
              <w:t>Guayaquil:</w:t>
            </w:r>
            <w:r>
              <w:rPr>
                <w:b/>
                <w:color w:val="800000"/>
              </w:rPr>
              <w:t xml:space="preserve"> </w:t>
            </w:r>
            <w:r w:rsidR="009F0D0B">
              <w:rPr>
                <w:color w:val="800000"/>
                <w:sz w:val="16"/>
                <w:szCs w:val="16"/>
              </w:rPr>
              <w:t>EXE MANGING</w:t>
            </w:r>
          </w:p>
        </w:tc>
        <w:tc>
          <w:tcPr>
            <w:tcW w:w="1559" w:type="dxa"/>
          </w:tcPr>
          <w:p w:rsidR="00502023" w:rsidRPr="004A20C3" w:rsidRDefault="009F0D0B" w:rsidP="00502023">
            <w:pPr>
              <w:jc w:val="center"/>
              <w:rPr>
                <w:iCs/>
                <w:color w:val="800000"/>
                <w:lang w:val="es-PE"/>
              </w:rPr>
            </w:pPr>
            <w:r>
              <w:rPr>
                <w:iCs/>
                <w:color w:val="800000"/>
                <w:lang w:val="es-PE"/>
              </w:rPr>
              <w:t xml:space="preserve">Turista </w:t>
            </w:r>
          </w:p>
        </w:tc>
        <w:tc>
          <w:tcPr>
            <w:tcW w:w="1179" w:type="dxa"/>
            <w:vAlign w:val="center"/>
          </w:tcPr>
          <w:p w:rsidR="00502023" w:rsidRPr="004A20C3" w:rsidRDefault="009F0D0B" w:rsidP="00502023">
            <w:pPr>
              <w:jc w:val="center"/>
              <w:rPr>
                <w:iCs/>
                <w:color w:val="800000"/>
                <w:lang w:val="es-PE"/>
              </w:rPr>
            </w:pPr>
            <w:r>
              <w:rPr>
                <w:color w:val="800000"/>
                <w:lang w:val="es-PE"/>
              </w:rPr>
              <w:t>1.645,</w:t>
            </w:r>
            <w:r w:rsidR="00502023" w:rsidRPr="004A20C3">
              <w:rPr>
                <w:color w:val="800000"/>
                <w:lang w:val="es-PE"/>
              </w:rPr>
              <w:t>00</w:t>
            </w:r>
          </w:p>
        </w:tc>
        <w:tc>
          <w:tcPr>
            <w:tcW w:w="1179" w:type="dxa"/>
            <w:vAlign w:val="center"/>
          </w:tcPr>
          <w:p w:rsidR="00502023" w:rsidRPr="004A20C3" w:rsidRDefault="00502023" w:rsidP="00502023">
            <w:pPr>
              <w:jc w:val="center"/>
              <w:rPr>
                <w:color w:val="800000"/>
                <w:lang w:val="es-PE"/>
              </w:rPr>
            </w:pPr>
            <w:r w:rsidRPr="004A20C3">
              <w:rPr>
                <w:color w:val="800000"/>
                <w:lang w:val="es-PE"/>
              </w:rPr>
              <w:t>1</w:t>
            </w:r>
            <w:r w:rsidR="009F0D0B">
              <w:rPr>
                <w:color w:val="800000"/>
                <w:lang w:val="es-PE"/>
              </w:rPr>
              <w:t>.534</w:t>
            </w:r>
            <w:r w:rsidRPr="004A20C3">
              <w:rPr>
                <w:color w:val="800000"/>
                <w:lang w:val="es-PE"/>
              </w:rPr>
              <w:t>,00</w:t>
            </w:r>
          </w:p>
        </w:tc>
        <w:tc>
          <w:tcPr>
            <w:tcW w:w="1252" w:type="dxa"/>
            <w:vAlign w:val="center"/>
          </w:tcPr>
          <w:p w:rsidR="00502023" w:rsidRPr="004A20C3" w:rsidRDefault="009F0D0B" w:rsidP="00502023">
            <w:pPr>
              <w:jc w:val="center"/>
              <w:rPr>
                <w:color w:val="800000"/>
                <w:lang w:val="es-PE"/>
              </w:rPr>
            </w:pPr>
            <w:r>
              <w:rPr>
                <w:color w:val="800000"/>
                <w:lang w:val="es-PE"/>
              </w:rPr>
              <w:t>2.140</w:t>
            </w:r>
            <w:r w:rsidR="00502023" w:rsidRPr="004A20C3">
              <w:rPr>
                <w:color w:val="800000"/>
                <w:lang w:val="es-PE"/>
              </w:rPr>
              <w:t>,00</w:t>
            </w:r>
          </w:p>
        </w:tc>
        <w:tc>
          <w:tcPr>
            <w:tcW w:w="1252" w:type="dxa"/>
            <w:vAlign w:val="center"/>
          </w:tcPr>
          <w:p w:rsidR="00502023" w:rsidRPr="004A20C3" w:rsidRDefault="009F0D0B" w:rsidP="00502023">
            <w:pPr>
              <w:jc w:val="center"/>
              <w:rPr>
                <w:color w:val="800000"/>
                <w:lang w:val="es-PE"/>
              </w:rPr>
            </w:pPr>
            <w:r>
              <w:rPr>
                <w:color w:val="800000"/>
                <w:lang w:val="es-PE"/>
              </w:rPr>
              <w:t>1.270</w:t>
            </w:r>
            <w:r w:rsidR="00502023" w:rsidRPr="004A20C3">
              <w:rPr>
                <w:color w:val="800000"/>
                <w:lang w:val="es-PE"/>
              </w:rPr>
              <w:t>,00</w:t>
            </w:r>
          </w:p>
        </w:tc>
      </w:tr>
      <w:tr w:rsidR="00502023" w:rsidRPr="004A20C3" w:rsidTr="007C3E9C">
        <w:trPr>
          <w:trHeight w:val="851"/>
        </w:trPr>
        <w:tc>
          <w:tcPr>
            <w:tcW w:w="2660" w:type="dxa"/>
          </w:tcPr>
          <w:p w:rsidR="00502023" w:rsidRPr="00502023" w:rsidRDefault="00502023" w:rsidP="00502023">
            <w:pPr>
              <w:jc w:val="both"/>
              <w:rPr>
                <w:color w:val="800000"/>
              </w:rPr>
            </w:pPr>
            <w:r w:rsidRPr="00502023">
              <w:rPr>
                <w:b/>
                <w:color w:val="800000"/>
              </w:rPr>
              <w:t>Quito</w:t>
            </w:r>
            <w:r w:rsidR="00614361">
              <w:rPr>
                <w:b/>
                <w:color w:val="800000"/>
                <w:sz w:val="16"/>
                <w:szCs w:val="16"/>
              </w:rPr>
              <w:t xml:space="preserve">: </w:t>
            </w:r>
            <w:r w:rsidR="00614361" w:rsidRPr="00614361">
              <w:rPr>
                <w:color w:val="800000"/>
                <w:sz w:val="16"/>
                <w:szCs w:val="16"/>
              </w:rPr>
              <w:t>WYNDHAM GARDEN</w:t>
            </w:r>
          </w:p>
          <w:p w:rsidR="00502023" w:rsidRPr="00502023" w:rsidRDefault="00502023" w:rsidP="00502023">
            <w:pPr>
              <w:jc w:val="both"/>
              <w:rPr>
                <w:color w:val="800000"/>
              </w:rPr>
            </w:pPr>
            <w:proofErr w:type="spellStart"/>
            <w:r w:rsidRPr="00502023">
              <w:rPr>
                <w:b/>
                <w:color w:val="800000"/>
              </w:rPr>
              <w:t>Galapagos</w:t>
            </w:r>
            <w:proofErr w:type="spellEnd"/>
            <w:r w:rsidRPr="00502023">
              <w:rPr>
                <w:b/>
                <w:color w:val="800000"/>
              </w:rPr>
              <w:t>:</w:t>
            </w:r>
            <w:r w:rsidR="00614361">
              <w:rPr>
                <w:color w:val="800000"/>
                <w:sz w:val="16"/>
                <w:szCs w:val="16"/>
              </w:rPr>
              <w:t xml:space="preserve"> LA ISLA</w:t>
            </w:r>
          </w:p>
          <w:p w:rsidR="00502023" w:rsidRPr="004A20C3" w:rsidRDefault="00502023" w:rsidP="00502023">
            <w:pPr>
              <w:jc w:val="both"/>
              <w:rPr>
                <w:i/>
                <w:iCs/>
                <w:color w:val="800000"/>
                <w:lang w:val="es-CO"/>
              </w:rPr>
            </w:pPr>
            <w:proofErr w:type="spellStart"/>
            <w:r w:rsidRPr="00502023">
              <w:rPr>
                <w:b/>
                <w:color w:val="800000"/>
                <w:lang w:val="es-CO"/>
              </w:rPr>
              <w:t>Guayaquil:</w:t>
            </w:r>
            <w:r w:rsidR="00614361">
              <w:rPr>
                <w:color w:val="800000"/>
                <w:sz w:val="16"/>
                <w:szCs w:val="16"/>
                <w:lang w:val="es-CO"/>
              </w:rPr>
              <w:t>PALACE</w:t>
            </w:r>
            <w:proofErr w:type="spellEnd"/>
          </w:p>
        </w:tc>
        <w:tc>
          <w:tcPr>
            <w:tcW w:w="1559" w:type="dxa"/>
          </w:tcPr>
          <w:p w:rsidR="00502023" w:rsidRPr="004A20C3" w:rsidRDefault="00614361" w:rsidP="00502023">
            <w:pPr>
              <w:jc w:val="center"/>
              <w:rPr>
                <w:iCs/>
                <w:color w:val="800000"/>
                <w:lang w:val="es-PE"/>
              </w:rPr>
            </w:pPr>
            <w:r>
              <w:rPr>
                <w:iCs/>
                <w:color w:val="800000"/>
                <w:lang w:val="es-PE"/>
              </w:rPr>
              <w:t xml:space="preserve">Turista </w:t>
            </w:r>
            <w:proofErr w:type="spellStart"/>
            <w:r>
              <w:rPr>
                <w:iCs/>
                <w:color w:val="800000"/>
                <w:lang w:val="es-PE"/>
              </w:rPr>
              <w:t>Sup</w:t>
            </w:r>
            <w:proofErr w:type="spellEnd"/>
            <w:r>
              <w:rPr>
                <w:iCs/>
                <w:color w:val="800000"/>
                <w:lang w:val="es-PE"/>
              </w:rPr>
              <w:t>.</w:t>
            </w:r>
          </w:p>
        </w:tc>
        <w:tc>
          <w:tcPr>
            <w:tcW w:w="1179" w:type="dxa"/>
            <w:vAlign w:val="center"/>
          </w:tcPr>
          <w:p w:rsidR="00502023" w:rsidRPr="004A20C3" w:rsidRDefault="00502023" w:rsidP="00502023">
            <w:pPr>
              <w:jc w:val="center"/>
              <w:rPr>
                <w:iCs/>
                <w:color w:val="800000"/>
                <w:lang w:val="es-PE"/>
              </w:rPr>
            </w:pPr>
            <w:r w:rsidRPr="004A20C3">
              <w:rPr>
                <w:color w:val="800000"/>
                <w:lang w:val="es-PE"/>
              </w:rPr>
              <w:t>1</w:t>
            </w:r>
            <w:r w:rsidR="00614361">
              <w:rPr>
                <w:color w:val="800000"/>
                <w:lang w:val="es-PE"/>
              </w:rPr>
              <w:t>.840</w:t>
            </w:r>
            <w:r w:rsidRPr="004A20C3">
              <w:rPr>
                <w:color w:val="800000"/>
                <w:lang w:val="es-PE"/>
              </w:rPr>
              <w:t>,00</w:t>
            </w:r>
          </w:p>
        </w:tc>
        <w:tc>
          <w:tcPr>
            <w:tcW w:w="1179" w:type="dxa"/>
            <w:vAlign w:val="center"/>
          </w:tcPr>
          <w:p w:rsidR="00502023" w:rsidRPr="004A20C3" w:rsidRDefault="00502023" w:rsidP="00502023">
            <w:pPr>
              <w:jc w:val="center"/>
              <w:rPr>
                <w:color w:val="800000"/>
                <w:lang w:val="es-PE"/>
              </w:rPr>
            </w:pPr>
            <w:r w:rsidRPr="004A20C3">
              <w:rPr>
                <w:color w:val="800000"/>
                <w:lang w:val="es-PE"/>
              </w:rPr>
              <w:t>1</w:t>
            </w:r>
            <w:r w:rsidR="00614361">
              <w:rPr>
                <w:color w:val="800000"/>
                <w:lang w:val="es-PE"/>
              </w:rPr>
              <w:t>.660</w:t>
            </w:r>
            <w:r w:rsidRPr="004A20C3">
              <w:rPr>
                <w:color w:val="800000"/>
                <w:lang w:val="es-PE"/>
              </w:rPr>
              <w:t>,00</w:t>
            </w:r>
          </w:p>
        </w:tc>
        <w:tc>
          <w:tcPr>
            <w:tcW w:w="1252" w:type="dxa"/>
            <w:vAlign w:val="center"/>
          </w:tcPr>
          <w:p w:rsidR="00502023" w:rsidRPr="004A20C3" w:rsidRDefault="00502023" w:rsidP="00502023">
            <w:pPr>
              <w:jc w:val="center"/>
              <w:rPr>
                <w:color w:val="800000"/>
                <w:lang w:val="es-PE"/>
              </w:rPr>
            </w:pPr>
            <w:r w:rsidRPr="004A20C3">
              <w:rPr>
                <w:color w:val="800000"/>
                <w:lang w:val="es-PE"/>
              </w:rPr>
              <w:t>2</w:t>
            </w:r>
            <w:r w:rsidR="00614361">
              <w:rPr>
                <w:color w:val="800000"/>
                <w:lang w:val="es-PE"/>
              </w:rPr>
              <w:t>.600</w:t>
            </w:r>
            <w:r w:rsidRPr="004A20C3">
              <w:rPr>
                <w:color w:val="800000"/>
                <w:lang w:val="es-PE"/>
              </w:rPr>
              <w:t>,00</w:t>
            </w:r>
          </w:p>
        </w:tc>
        <w:tc>
          <w:tcPr>
            <w:tcW w:w="1252" w:type="dxa"/>
            <w:vAlign w:val="center"/>
          </w:tcPr>
          <w:p w:rsidR="00502023" w:rsidRPr="004A20C3" w:rsidRDefault="00614361" w:rsidP="00502023">
            <w:pPr>
              <w:jc w:val="center"/>
              <w:rPr>
                <w:color w:val="800000"/>
                <w:lang w:val="es-PE"/>
              </w:rPr>
            </w:pPr>
            <w:r>
              <w:rPr>
                <w:color w:val="800000"/>
                <w:lang w:val="es-PE"/>
              </w:rPr>
              <w:t>1.320</w:t>
            </w:r>
            <w:r w:rsidR="00502023" w:rsidRPr="004A20C3">
              <w:rPr>
                <w:color w:val="800000"/>
                <w:lang w:val="es-PE"/>
              </w:rPr>
              <w:t>,00</w:t>
            </w:r>
          </w:p>
        </w:tc>
      </w:tr>
      <w:tr w:rsidR="00502023" w:rsidRPr="004A20C3" w:rsidTr="007C3E9C">
        <w:trPr>
          <w:trHeight w:val="851"/>
        </w:trPr>
        <w:tc>
          <w:tcPr>
            <w:tcW w:w="2660" w:type="dxa"/>
          </w:tcPr>
          <w:p w:rsidR="00502023" w:rsidRPr="004A20C3" w:rsidRDefault="00502023" w:rsidP="00502023">
            <w:pPr>
              <w:jc w:val="both"/>
              <w:rPr>
                <w:color w:val="800000"/>
              </w:rPr>
            </w:pPr>
            <w:r w:rsidRPr="004A20C3">
              <w:rPr>
                <w:b/>
                <w:color w:val="800000"/>
              </w:rPr>
              <w:t>Quito:</w:t>
            </w:r>
            <w:r w:rsidRPr="004A20C3">
              <w:rPr>
                <w:color w:val="800000"/>
              </w:rPr>
              <w:t xml:space="preserve"> </w:t>
            </w:r>
            <w:r w:rsidR="009E3C45">
              <w:rPr>
                <w:color w:val="800000"/>
                <w:sz w:val="16"/>
                <w:szCs w:val="16"/>
              </w:rPr>
              <w:t>MERCURE</w:t>
            </w:r>
          </w:p>
          <w:p w:rsidR="00502023" w:rsidRPr="004A20C3" w:rsidRDefault="00502023" w:rsidP="00502023">
            <w:pPr>
              <w:jc w:val="both"/>
              <w:rPr>
                <w:color w:val="800000"/>
              </w:rPr>
            </w:pPr>
            <w:proofErr w:type="spellStart"/>
            <w:r w:rsidRPr="004A20C3">
              <w:rPr>
                <w:b/>
                <w:color w:val="800000"/>
              </w:rPr>
              <w:t>Galapagos</w:t>
            </w:r>
            <w:proofErr w:type="spellEnd"/>
            <w:r w:rsidRPr="004A20C3">
              <w:rPr>
                <w:b/>
                <w:color w:val="800000"/>
              </w:rPr>
              <w:t xml:space="preserve">: </w:t>
            </w:r>
            <w:r w:rsidR="009E3C45">
              <w:rPr>
                <w:color w:val="800000"/>
                <w:sz w:val="16"/>
                <w:szCs w:val="16"/>
              </w:rPr>
              <w:t>IKALA</w:t>
            </w:r>
          </w:p>
          <w:p w:rsidR="00502023" w:rsidRPr="004A20C3" w:rsidRDefault="00502023" w:rsidP="00502023">
            <w:pPr>
              <w:jc w:val="both"/>
              <w:rPr>
                <w:i/>
                <w:iCs/>
                <w:color w:val="800000"/>
              </w:rPr>
            </w:pPr>
            <w:r w:rsidRPr="004A20C3">
              <w:rPr>
                <w:b/>
                <w:color w:val="800000"/>
              </w:rPr>
              <w:t>Guayaquil:</w:t>
            </w:r>
            <w:r>
              <w:rPr>
                <w:b/>
                <w:color w:val="800000"/>
              </w:rPr>
              <w:t xml:space="preserve"> </w:t>
            </w:r>
            <w:r w:rsidRPr="00502023">
              <w:rPr>
                <w:color w:val="800000"/>
                <w:sz w:val="16"/>
                <w:szCs w:val="16"/>
              </w:rPr>
              <w:t>COURTYARD BY MARRIOTT</w:t>
            </w:r>
          </w:p>
        </w:tc>
        <w:tc>
          <w:tcPr>
            <w:tcW w:w="1559" w:type="dxa"/>
          </w:tcPr>
          <w:p w:rsidR="00502023" w:rsidRPr="004A20C3" w:rsidRDefault="009E3C45" w:rsidP="00502023">
            <w:pPr>
              <w:jc w:val="center"/>
              <w:rPr>
                <w:iCs/>
                <w:color w:val="800000"/>
                <w:lang w:val="es-PE"/>
              </w:rPr>
            </w:pPr>
            <w:r>
              <w:rPr>
                <w:iCs/>
                <w:color w:val="800000"/>
                <w:lang w:val="es-PE"/>
              </w:rPr>
              <w:t>Primera</w:t>
            </w:r>
            <w:r w:rsidR="00502023" w:rsidRPr="004A20C3">
              <w:rPr>
                <w:iCs/>
                <w:color w:val="800000"/>
                <w:lang w:val="es-PE"/>
              </w:rPr>
              <w:t>.</w:t>
            </w:r>
          </w:p>
        </w:tc>
        <w:tc>
          <w:tcPr>
            <w:tcW w:w="1179" w:type="dxa"/>
            <w:vAlign w:val="center"/>
          </w:tcPr>
          <w:p w:rsidR="00502023" w:rsidRPr="004A20C3" w:rsidRDefault="009E3C45" w:rsidP="00502023">
            <w:pPr>
              <w:jc w:val="center"/>
              <w:rPr>
                <w:iCs/>
                <w:color w:val="800000"/>
                <w:lang w:val="es-PE"/>
              </w:rPr>
            </w:pPr>
            <w:r>
              <w:rPr>
                <w:color w:val="800000"/>
                <w:lang w:val="es-PE"/>
              </w:rPr>
              <w:t>1.990</w:t>
            </w:r>
            <w:r w:rsidR="00502023" w:rsidRPr="004A20C3">
              <w:rPr>
                <w:color w:val="800000"/>
                <w:lang w:val="es-PE"/>
              </w:rPr>
              <w:t>,00</w:t>
            </w:r>
          </w:p>
        </w:tc>
        <w:tc>
          <w:tcPr>
            <w:tcW w:w="1179" w:type="dxa"/>
            <w:vAlign w:val="center"/>
          </w:tcPr>
          <w:p w:rsidR="00502023" w:rsidRPr="004A20C3" w:rsidRDefault="009E3C45" w:rsidP="00502023">
            <w:pPr>
              <w:jc w:val="center"/>
              <w:rPr>
                <w:color w:val="800000"/>
                <w:lang w:val="es-PE"/>
              </w:rPr>
            </w:pPr>
            <w:r>
              <w:rPr>
                <w:color w:val="800000"/>
                <w:lang w:val="es-PE"/>
              </w:rPr>
              <w:t>1.870</w:t>
            </w:r>
            <w:r w:rsidR="00502023" w:rsidRPr="004A20C3">
              <w:rPr>
                <w:color w:val="800000"/>
                <w:lang w:val="es-PE"/>
              </w:rPr>
              <w:t>,00</w:t>
            </w:r>
          </w:p>
        </w:tc>
        <w:tc>
          <w:tcPr>
            <w:tcW w:w="1252" w:type="dxa"/>
            <w:vAlign w:val="center"/>
          </w:tcPr>
          <w:p w:rsidR="00502023" w:rsidRPr="004A20C3" w:rsidRDefault="009E3C45" w:rsidP="00502023">
            <w:pPr>
              <w:jc w:val="center"/>
              <w:rPr>
                <w:color w:val="800000"/>
                <w:lang w:val="es-PE"/>
              </w:rPr>
            </w:pPr>
            <w:r>
              <w:rPr>
                <w:color w:val="800000"/>
                <w:lang w:val="es-PE"/>
              </w:rPr>
              <w:t>1.990</w:t>
            </w:r>
            <w:r w:rsidR="00502023" w:rsidRPr="004A20C3">
              <w:rPr>
                <w:color w:val="800000"/>
                <w:lang w:val="es-PE"/>
              </w:rPr>
              <w:t>,00</w:t>
            </w:r>
          </w:p>
        </w:tc>
        <w:tc>
          <w:tcPr>
            <w:tcW w:w="1252" w:type="dxa"/>
            <w:vAlign w:val="center"/>
          </w:tcPr>
          <w:p w:rsidR="00502023" w:rsidRPr="004A20C3" w:rsidRDefault="009E3C45" w:rsidP="00502023">
            <w:pPr>
              <w:jc w:val="center"/>
              <w:rPr>
                <w:color w:val="800000"/>
                <w:lang w:val="es-PE"/>
              </w:rPr>
            </w:pPr>
            <w:r>
              <w:rPr>
                <w:color w:val="800000"/>
                <w:lang w:val="es-PE"/>
              </w:rPr>
              <w:t>1.450</w:t>
            </w:r>
            <w:r w:rsidR="00502023" w:rsidRPr="004A20C3">
              <w:rPr>
                <w:color w:val="800000"/>
                <w:lang w:val="es-PE"/>
              </w:rPr>
              <w:t>,00</w:t>
            </w:r>
          </w:p>
        </w:tc>
      </w:tr>
      <w:tr w:rsidR="00502023" w:rsidRPr="004A20C3" w:rsidTr="007C3E9C">
        <w:trPr>
          <w:trHeight w:val="851"/>
        </w:trPr>
        <w:tc>
          <w:tcPr>
            <w:tcW w:w="2660" w:type="dxa"/>
          </w:tcPr>
          <w:p w:rsidR="00502023" w:rsidRPr="004A20C3" w:rsidRDefault="00502023" w:rsidP="00502023">
            <w:pPr>
              <w:jc w:val="both"/>
              <w:rPr>
                <w:color w:val="800000"/>
              </w:rPr>
            </w:pPr>
            <w:r w:rsidRPr="004A20C3">
              <w:rPr>
                <w:b/>
                <w:color w:val="800000"/>
              </w:rPr>
              <w:t>Quito:</w:t>
            </w:r>
            <w:r w:rsidR="00963D5C">
              <w:rPr>
                <w:color w:val="800000"/>
              </w:rPr>
              <w:t xml:space="preserve"> DANN CARLTON</w:t>
            </w:r>
          </w:p>
          <w:p w:rsidR="00502023" w:rsidRPr="004A20C3" w:rsidRDefault="00502023" w:rsidP="00502023">
            <w:pPr>
              <w:jc w:val="both"/>
              <w:rPr>
                <w:color w:val="800000"/>
              </w:rPr>
            </w:pPr>
            <w:proofErr w:type="spellStart"/>
            <w:r w:rsidRPr="004A20C3">
              <w:rPr>
                <w:b/>
                <w:color w:val="800000"/>
              </w:rPr>
              <w:t>Galapagos</w:t>
            </w:r>
            <w:proofErr w:type="spellEnd"/>
            <w:r w:rsidRPr="004A20C3">
              <w:rPr>
                <w:b/>
                <w:color w:val="800000"/>
              </w:rPr>
              <w:t>:</w:t>
            </w:r>
            <w:r w:rsidRPr="004A20C3">
              <w:rPr>
                <w:color w:val="800000"/>
              </w:rPr>
              <w:t xml:space="preserve"> </w:t>
            </w:r>
            <w:r w:rsidR="00963D5C">
              <w:rPr>
                <w:color w:val="800000"/>
                <w:sz w:val="16"/>
                <w:szCs w:val="16"/>
              </w:rPr>
              <w:t>SOLYMAR</w:t>
            </w:r>
          </w:p>
          <w:p w:rsidR="00502023" w:rsidRPr="004A20C3" w:rsidRDefault="00502023" w:rsidP="00502023">
            <w:pPr>
              <w:jc w:val="both"/>
              <w:rPr>
                <w:i/>
                <w:iCs/>
                <w:color w:val="800000"/>
              </w:rPr>
            </w:pPr>
            <w:r w:rsidRPr="004A20C3">
              <w:rPr>
                <w:b/>
                <w:color w:val="800000"/>
              </w:rPr>
              <w:t>Guayaquil:</w:t>
            </w:r>
            <w:r w:rsidR="00963D5C">
              <w:rPr>
                <w:color w:val="800000"/>
              </w:rPr>
              <w:t xml:space="preserve"> RADISSON</w:t>
            </w:r>
          </w:p>
        </w:tc>
        <w:tc>
          <w:tcPr>
            <w:tcW w:w="1559" w:type="dxa"/>
          </w:tcPr>
          <w:p w:rsidR="00502023" w:rsidRPr="004A20C3" w:rsidRDefault="009E3C45" w:rsidP="00502023">
            <w:pPr>
              <w:jc w:val="center"/>
              <w:rPr>
                <w:iCs/>
                <w:color w:val="800000"/>
                <w:lang w:val="es-PE"/>
              </w:rPr>
            </w:pPr>
            <w:r>
              <w:rPr>
                <w:iCs/>
                <w:color w:val="800000"/>
                <w:lang w:val="es-PE"/>
              </w:rPr>
              <w:t xml:space="preserve">Primera </w:t>
            </w:r>
            <w:proofErr w:type="spellStart"/>
            <w:r>
              <w:rPr>
                <w:iCs/>
                <w:color w:val="800000"/>
                <w:lang w:val="es-PE"/>
              </w:rPr>
              <w:t>Sup</w:t>
            </w:r>
            <w:proofErr w:type="spellEnd"/>
            <w:r>
              <w:rPr>
                <w:iCs/>
                <w:color w:val="800000"/>
                <w:lang w:val="es-PE"/>
              </w:rPr>
              <w:t>.</w:t>
            </w:r>
          </w:p>
        </w:tc>
        <w:tc>
          <w:tcPr>
            <w:tcW w:w="1179" w:type="dxa"/>
            <w:vAlign w:val="center"/>
          </w:tcPr>
          <w:p w:rsidR="00502023" w:rsidRPr="004A20C3" w:rsidRDefault="00963D5C" w:rsidP="00502023">
            <w:pPr>
              <w:jc w:val="center"/>
              <w:rPr>
                <w:iCs/>
                <w:color w:val="800000"/>
                <w:lang w:val="es-PE"/>
              </w:rPr>
            </w:pPr>
            <w:r>
              <w:rPr>
                <w:color w:val="800000"/>
                <w:lang w:val="es-PE"/>
              </w:rPr>
              <w:t>2.210</w:t>
            </w:r>
            <w:r w:rsidR="00502023" w:rsidRPr="004A20C3">
              <w:rPr>
                <w:color w:val="800000"/>
                <w:lang w:val="es-PE"/>
              </w:rPr>
              <w:t>,00</w:t>
            </w:r>
          </w:p>
        </w:tc>
        <w:tc>
          <w:tcPr>
            <w:tcW w:w="1179" w:type="dxa"/>
            <w:vAlign w:val="center"/>
          </w:tcPr>
          <w:p w:rsidR="00502023" w:rsidRPr="004A20C3" w:rsidRDefault="00963D5C" w:rsidP="00502023">
            <w:pPr>
              <w:jc w:val="center"/>
              <w:rPr>
                <w:color w:val="800000"/>
                <w:lang w:val="es-PE"/>
              </w:rPr>
            </w:pPr>
            <w:r>
              <w:rPr>
                <w:color w:val="800000"/>
                <w:lang w:val="es-PE"/>
              </w:rPr>
              <w:t>1.970</w:t>
            </w:r>
            <w:r w:rsidR="00502023" w:rsidRPr="004A20C3">
              <w:rPr>
                <w:color w:val="800000"/>
                <w:lang w:val="es-PE"/>
              </w:rPr>
              <w:t>,00</w:t>
            </w:r>
          </w:p>
        </w:tc>
        <w:tc>
          <w:tcPr>
            <w:tcW w:w="1252" w:type="dxa"/>
            <w:vAlign w:val="center"/>
          </w:tcPr>
          <w:p w:rsidR="00502023" w:rsidRPr="004A20C3" w:rsidRDefault="00963D5C" w:rsidP="00502023">
            <w:pPr>
              <w:jc w:val="center"/>
              <w:rPr>
                <w:color w:val="800000"/>
                <w:lang w:val="es-PE"/>
              </w:rPr>
            </w:pPr>
            <w:r>
              <w:rPr>
                <w:color w:val="800000"/>
                <w:lang w:val="es-PE"/>
              </w:rPr>
              <w:t>3.560</w:t>
            </w:r>
            <w:r w:rsidR="00502023" w:rsidRPr="004A20C3">
              <w:rPr>
                <w:color w:val="800000"/>
                <w:lang w:val="es-PE"/>
              </w:rPr>
              <w:t>,00</w:t>
            </w:r>
          </w:p>
        </w:tc>
        <w:tc>
          <w:tcPr>
            <w:tcW w:w="1252" w:type="dxa"/>
            <w:vAlign w:val="center"/>
          </w:tcPr>
          <w:p w:rsidR="00502023" w:rsidRPr="004A20C3" w:rsidRDefault="00963D5C" w:rsidP="00502023">
            <w:pPr>
              <w:jc w:val="center"/>
              <w:rPr>
                <w:color w:val="800000"/>
                <w:lang w:val="es-PE"/>
              </w:rPr>
            </w:pPr>
            <w:r>
              <w:rPr>
                <w:color w:val="800000"/>
                <w:lang w:val="es-PE"/>
              </w:rPr>
              <w:t>1.340</w:t>
            </w:r>
            <w:r w:rsidR="00502023" w:rsidRPr="004A20C3">
              <w:rPr>
                <w:color w:val="800000"/>
                <w:lang w:val="es-PE"/>
              </w:rPr>
              <w:t>,00</w:t>
            </w:r>
          </w:p>
        </w:tc>
      </w:tr>
      <w:tr w:rsidR="009F0D0B" w:rsidRPr="004A20C3" w:rsidTr="004E6791">
        <w:trPr>
          <w:trHeight w:val="851"/>
        </w:trPr>
        <w:tc>
          <w:tcPr>
            <w:tcW w:w="2660" w:type="dxa"/>
          </w:tcPr>
          <w:p w:rsidR="009F0D0B" w:rsidRPr="004A20C3" w:rsidRDefault="009F0D0B" w:rsidP="004E6791">
            <w:pPr>
              <w:jc w:val="both"/>
              <w:rPr>
                <w:color w:val="800000"/>
              </w:rPr>
            </w:pPr>
            <w:r w:rsidRPr="004A20C3">
              <w:rPr>
                <w:b/>
                <w:color w:val="800000"/>
              </w:rPr>
              <w:t>Quito:</w:t>
            </w:r>
            <w:r>
              <w:rPr>
                <w:color w:val="800000"/>
              </w:rPr>
              <w:t xml:space="preserve"> </w:t>
            </w:r>
            <w:r w:rsidRPr="00502023">
              <w:rPr>
                <w:color w:val="800000"/>
                <w:sz w:val="16"/>
                <w:szCs w:val="16"/>
              </w:rPr>
              <w:t>SWISS HOTEL</w:t>
            </w:r>
          </w:p>
          <w:p w:rsidR="009F0D0B" w:rsidRPr="004A20C3" w:rsidRDefault="009F0D0B" w:rsidP="004E6791">
            <w:pPr>
              <w:jc w:val="both"/>
              <w:rPr>
                <w:color w:val="800000"/>
              </w:rPr>
            </w:pPr>
            <w:proofErr w:type="spellStart"/>
            <w:r w:rsidRPr="004A20C3">
              <w:rPr>
                <w:b/>
                <w:color w:val="800000"/>
              </w:rPr>
              <w:t>Galapagos</w:t>
            </w:r>
            <w:proofErr w:type="spellEnd"/>
            <w:r w:rsidRPr="004A20C3">
              <w:rPr>
                <w:b/>
                <w:color w:val="800000"/>
              </w:rPr>
              <w:t>:</w:t>
            </w:r>
            <w:r w:rsidRPr="004A20C3">
              <w:rPr>
                <w:color w:val="800000"/>
              </w:rPr>
              <w:t xml:space="preserve"> </w:t>
            </w:r>
            <w:r w:rsidRPr="00502023">
              <w:rPr>
                <w:color w:val="800000"/>
                <w:sz w:val="16"/>
                <w:szCs w:val="16"/>
              </w:rPr>
              <w:t>ROYAL PALM</w:t>
            </w:r>
          </w:p>
          <w:p w:rsidR="009F0D0B" w:rsidRPr="004A20C3" w:rsidRDefault="009F0D0B" w:rsidP="004E6791">
            <w:pPr>
              <w:jc w:val="both"/>
              <w:rPr>
                <w:i/>
                <w:iCs/>
                <w:color w:val="800000"/>
              </w:rPr>
            </w:pPr>
            <w:r w:rsidRPr="004A20C3">
              <w:rPr>
                <w:b/>
                <w:color w:val="800000"/>
              </w:rPr>
              <w:t>Guayaquil:</w:t>
            </w:r>
            <w:r w:rsidRPr="004A20C3">
              <w:rPr>
                <w:color w:val="800000"/>
              </w:rPr>
              <w:t xml:space="preserve">  W</w:t>
            </w:r>
            <w:r w:rsidRPr="00502023">
              <w:rPr>
                <w:color w:val="800000"/>
                <w:sz w:val="16"/>
                <w:szCs w:val="16"/>
              </w:rPr>
              <w:t>YNDHAM</w:t>
            </w:r>
          </w:p>
        </w:tc>
        <w:tc>
          <w:tcPr>
            <w:tcW w:w="1559" w:type="dxa"/>
          </w:tcPr>
          <w:p w:rsidR="009F0D0B" w:rsidRPr="004A20C3" w:rsidRDefault="009F0D0B" w:rsidP="004E6791">
            <w:pPr>
              <w:jc w:val="center"/>
              <w:rPr>
                <w:iCs/>
                <w:color w:val="800000"/>
                <w:lang w:val="es-PE"/>
              </w:rPr>
            </w:pPr>
            <w:r w:rsidRPr="004A20C3">
              <w:rPr>
                <w:iCs/>
                <w:color w:val="800000"/>
                <w:lang w:val="es-PE"/>
              </w:rPr>
              <w:t>Lujo</w:t>
            </w:r>
          </w:p>
        </w:tc>
        <w:tc>
          <w:tcPr>
            <w:tcW w:w="1179" w:type="dxa"/>
            <w:vAlign w:val="center"/>
          </w:tcPr>
          <w:p w:rsidR="009F0D0B" w:rsidRPr="004A20C3" w:rsidRDefault="006C2C56" w:rsidP="004E6791">
            <w:pPr>
              <w:jc w:val="center"/>
              <w:rPr>
                <w:iCs/>
                <w:color w:val="800000"/>
                <w:lang w:val="es-PE"/>
              </w:rPr>
            </w:pPr>
            <w:r>
              <w:rPr>
                <w:color w:val="800000"/>
                <w:lang w:val="es-PE"/>
              </w:rPr>
              <w:t>2.624</w:t>
            </w:r>
            <w:r w:rsidR="009F0D0B" w:rsidRPr="004A20C3">
              <w:rPr>
                <w:color w:val="800000"/>
                <w:lang w:val="es-PE"/>
              </w:rPr>
              <w:t>,00</w:t>
            </w:r>
          </w:p>
        </w:tc>
        <w:tc>
          <w:tcPr>
            <w:tcW w:w="1179" w:type="dxa"/>
            <w:vAlign w:val="center"/>
          </w:tcPr>
          <w:p w:rsidR="009F0D0B" w:rsidRPr="004A20C3" w:rsidRDefault="006C2C56" w:rsidP="004E6791">
            <w:pPr>
              <w:jc w:val="center"/>
              <w:rPr>
                <w:color w:val="800000"/>
                <w:lang w:val="es-PE"/>
              </w:rPr>
            </w:pPr>
            <w:r>
              <w:rPr>
                <w:color w:val="800000"/>
                <w:lang w:val="es-PE"/>
              </w:rPr>
              <w:t>2.325</w:t>
            </w:r>
            <w:r w:rsidR="009F0D0B" w:rsidRPr="004A20C3">
              <w:rPr>
                <w:color w:val="800000"/>
                <w:lang w:val="es-PE"/>
              </w:rPr>
              <w:t>,00</w:t>
            </w:r>
          </w:p>
        </w:tc>
        <w:tc>
          <w:tcPr>
            <w:tcW w:w="1252" w:type="dxa"/>
            <w:vAlign w:val="center"/>
          </w:tcPr>
          <w:p w:rsidR="009F0D0B" w:rsidRPr="004A20C3" w:rsidRDefault="006C2C56" w:rsidP="004E6791">
            <w:pPr>
              <w:jc w:val="center"/>
              <w:rPr>
                <w:color w:val="800000"/>
                <w:lang w:val="es-PE"/>
              </w:rPr>
            </w:pPr>
            <w:r>
              <w:rPr>
                <w:color w:val="800000"/>
                <w:lang w:val="es-PE"/>
              </w:rPr>
              <w:t>4.265</w:t>
            </w:r>
            <w:r w:rsidR="009F0D0B" w:rsidRPr="004A20C3">
              <w:rPr>
                <w:color w:val="800000"/>
                <w:lang w:val="es-PE"/>
              </w:rPr>
              <w:t>,00</w:t>
            </w:r>
          </w:p>
        </w:tc>
        <w:tc>
          <w:tcPr>
            <w:tcW w:w="1252" w:type="dxa"/>
            <w:vAlign w:val="center"/>
          </w:tcPr>
          <w:p w:rsidR="009F0D0B" w:rsidRPr="004A20C3" w:rsidRDefault="006C2C56" w:rsidP="004E6791">
            <w:pPr>
              <w:jc w:val="center"/>
              <w:rPr>
                <w:color w:val="800000"/>
                <w:lang w:val="es-PE"/>
              </w:rPr>
            </w:pPr>
            <w:r>
              <w:rPr>
                <w:color w:val="800000"/>
                <w:lang w:val="es-PE"/>
              </w:rPr>
              <w:t>1.560</w:t>
            </w:r>
            <w:r w:rsidR="009F0D0B" w:rsidRPr="004A20C3">
              <w:rPr>
                <w:color w:val="800000"/>
                <w:lang w:val="es-PE"/>
              </w:rPr>
              <w:t>,00</w:t>
            </w:r>
          </w:p>
        </w:tc>
      </w:tr>
    </w:tbl>
    <w:p w:rsidR="0070002C" w:rsidRPr="004A20C3" w:rsidRDefault="0070002C" w:rsidP="00616D4F">
      <w:pPr>
        <w:ind w:left="708" w:firstLine="1"/>
        <w:jc w:val="center"/>
        <w:rPr>
          <w:b/>
        </w:rPr>
      </w:pPr>
      <w:r w:rsidRPr="004A20C3">
        <w:rPr>
          <w:b/>
        </w:rPr>
        <w:t>(</w:t>
      </w:r>
      <w:r w:rsidR="00551BEF" w:rsidRPr="004A20C3">
        <w:rPr>
          <w:b/>
        </w:rPr>
        <w:t xml:space="preserve">+ </w:t>
      </w:r>
      <w:r w:rsidR="000A576D">
        <w:rPr>
          <w:b/>
        </w:rPr>
        <w:t>2</w:t>
      </w:r>
      <w:r w:rsidR="00551BEF" w:rsidRPr="004A20C3">
        <w:rPr>
          <w:b/>
        </w:rPr>
        <w:t xml:space="preserve"> % DE GASTO BANCARIO</w:t>
      </w:r>
      <w:r w:rsidRPr="004A20C3">
        <w:rPr>
          <w:b/>
        </w:rPr>
        <w:t>)</w:t>
      </w:r>
    </w:p>
    <w:p w:rsidR="00975DBE" w:rsidRDefault="007376C8" w:rsidP="00975DBE">
      <w:pPr>
        <w:tabs>
          <w:tab w:val="left" w:pos="4860"/>
        </w:tabs>
        <w:rPr>
          <w:b/>
        </w:rPr>
      </w:pPr>
      <w:r>
        <w:rPr>
          <w:b/>
        </w:rPr>
        <w:t xml:space="preserve">         </w:t>
      </w:r>
      <w:r w:rsidR="00975DBE">
        <w:rPr>
          <w:b/>
        </w:rPr>
        <w:t>IMPORTANTE CONSIDERAR EL IMPUESTO AL PARQUE NACIONAL GALAPAGOS</w:t>
      </w:r>
    </w:p>
    <w:p w:rsidR="00975DBE" w:rsidRDefault="00975DBE" w:rsidP="00975DBE">
      <w:pPr>
        <w:tabs>
          <w:tab w:val="left" w:pos="4860"/>
        </w:tabs>
        <w:jc w:val="center"/>
        <w:rPr>
          <w:b/>
        </w:rPr>
      </w:pPr>
      <w:r>
        <w:rPr>
          <w:b/>
        </w:rPr>
        <w:t xml:space="preserve"> POR PERSONA USD 50,</w:t>
      </w:r>
      <w:proofErr w:type="gramStart"/>
      <w:r>
        <w:rPr>
          <w:b/>
        </w:rPr>
        <w:t>00( Países</w:t>
      </w:r>
      <w:proofErr w:type="gramEnd"/>
      <w:r>
        <w:rPr>
          <w:b/>
        </w:rPr>
        <w:t xml:space="preserve"> Pacto Andino) USD 100,00 Otros Países</w:t>
      </w:r>
    </w:p>
    <w:p w:rsidR="00975DBE" w:rsidRDefault="00975DBE" w:rsidP="00975DBE">
      <w:pPr>
        <w:tabs>
          <w:tab w:val="left" w:pos="4860"/>
        </w:tabs>
        <w:jc w:val="center"/>
        <w:rPr>
          <w:b/>
        </w:rPr>
      </w:pPr>
      <w:r>
        <w:rPr>
          <w:b/>
        </w:rPr>
        <w:t>LA TARJETA DE TURISMO DE</w:t>
      </w:r>
      <w:r w:rsidR="00353E6B">
        <w:rPr>
          <w:b/>
        </w:rPr>
        <w:t xml:space="preserve"> (tct)</w:t>
      </w:r>
      <w:r>
        <w:rPr>
          <w:b/>
        </w:rPr>
        <w:t xml:space="preserve"> USD 20,00</w:t>
      </w:r>
    </w:p>
    <w:p w:rsidR="00975DBE" w:rsidRDefault="00975DBE" w:rsidP="00975DBE">
      <w:pPr>
        <w:tabs>
          <w:tab w:val="left" w:pos="4860"/>
        </w:tabs>
        <w:jc w:val="center"/>
        <w:rPr>
          <w:b/>
        </w:rPr>
      </w:pPr>
      <w:r>
        <w:rPr>
          <w:b/>
        </w:rPr>
        <w:t xml:space="preserve">  QUE SE PAGAN AL LLEGAR A LAS ISLAS</w:t>
      </w:r>
    </w:p>
    <w:p w:rsidR="000A576D" w:rsidRDefault="00353E6B" w:rsidP="000A576D">
      <w:pPr>
        <w:tabs>
          <w:tab w:val="left" w:pos="4860"/>
        </w:tabs>
        <w:jc w:val="center"/>
        <w:rPr>
          <w:b/>
        </w:rPr>
      </w:pPr>
      <w:r w:rsidRPr="00353E6B">
        <w:rPr>
          <w:b/>
          <w:lang w:val="es-CO"/>
        </w:rPr>
        <w:tab/>
      </w:r>
      <w:r w:rsidRPr="00353E6B">
        <w:rPr>
          <w:b/>
          <w:lang w:val="es-CO"/>
        </w:rPr>
        <w:tab/>
      </w:r>
      <w:r w:rsidR="000A576D" w:rsidRPr="00966D97">
        <w:rPr>
          <w:b/>
        </w:rPr>
        <w:tab/>
      </w:r>
      <w:r w:rsidR="000A576D" w:rsidRPr="00966D97">
        <w:rPr>
          <w:b/>
        </w:rPr>
        <w:tab/>
      </w:r>
    </w:p>
    <w:p w:rsidR="000A576D" w:rsidRDefault="000A576D" w:rsidP="000A576D">
      <w:pPr>
        <w:widowControl w:val="0"/>
        <w:jc w:val="center"/>
        <w:rPr>
          <w:b/>
          <w:snapToGrid w:val="0"/>
          <w:color w:val="000000"/>
          <w:sz w:val="24"/>
          <w:szCs w:val="24"/>
          <w:lang w:val="es-CL"/>
        </w:rPr>
      </w:pPr>
      <w:r>
        <w:rPr>
          <w:b/>
          <w:snapToGrid w:val="0"/>
          <w:color w:val="000000"/>
          <w:sz w:val="24"/>
          <w:szCs w:val="24"/>
          <w:lang w:val="es-CL"/>
        </w:rPr>
        <w:t>PRECIOS SUJETOS A CAMBIO SIN PREVIOS AVISO</w:t>
      </w:r>
    </w:p>
    <w:p w:rsidR="00BE4B1A" w:rsidRDefault="00BE4B1A" w:rsidP="00353E6B">
      <w:pPr>
        <w:jc w:val="both"/>
        <w:rPr>
          <w:b/>
          <w:sz w:val="22"/>
        </w:rPr>
      </w:pPr>
    </w:p>
    <w:p w:rsidR="00BE4B1A" w:rsidRDefault="00BE4B1A" w:rsidP="00353E6B">
      <w:pPr>
        <w:jc w:val="both"/>
        <w:rPr>
          <w:b/>
          <w:sz w:val="22"/>
        </w:rPr>
      </w:pPr>
    </w:p>
    <w:p w:rsidR="00BE4B1A" w:rsidRDefault="00BE4B1A" w:rsidP="00353E6B">
      <w:pPr>
        <w:jc w:val="both"/>
        <w:rPr>
          <w:b/>
          <w:sz w:val="22"/>
        </w:rPr>
      </w:pPr>
    </w:p>
    <w:p w:rsidR="00353E6B" w:rsidRPr="00353E6B" w:rsidRDefault="00353E6B" w:rsidP="00353E6B">
      <w:pPr>
        <w:jc w:val="both"/>
        <w:rPr>
          <w:b/>
          <w:sz w:val="22"/>
        </w:rPr>
      </w:pPr>
      <w:r w:rsidRPr="00353E6B">
        <w:rPr>
          <w:b/>
          <w:sz w:val="22"/>
        </w:rPr>
        <w:t>** Tarifas no aplican para Feriados: (Año Nuevo: 01 de Enero; Carnaval</w:t>
      </w:r>
      <w:r w:rsidR="00F3123B">
        <w:rPr>
          <w:b/>
          <w:sz w:val="22"/>
        </w:rPr>
        <w:t>es</w:t>
      </w:r>
      <w:r w:rsidRPr="00353E6B">
        <w:rPr>
          <w:b/>
          <w:sz w:val="22"/>
        </w:rPr>
        <w:t xml:space="preserve"> Semana </w:t>
      </w:r>
      <w:proofErr w:type="gramStart"/>
      <w:r w:rsidRPr="00353E6B">
        <w:rPr>
          <w:b/>
          <w:sz w:val="22"/>
        </w:rPr>
        <w:t>Santa:;</w:t>
      </w:r>
      <w:proofErr w:type="gramEnd"/>
      <w:r w:rsidRPr="00353E6B">
        <w:rPr>
          <w:b/>
          <w:sz w:val="22"/>
        </w:rPr>
        <w:t xml:space="preserve"> Día del Trabajo:; Batalla de Pichincha: Mayo; Primer Grito Independencia:; Independencia de Guayaquil:; Día de los Difuntos e Independencia Cuenca: Noviembre; Navidad: 24 y 25 de Diciembre; Año Viejo: 30 y 31 Diciembre)**</w:t>
      </w:r>
      <w:r w:rsidRPr="00353E6B">
        <w:rPr>
          <w:b/>
          <w:sz w:val="22"/>
        </w:rPr>
        <w:tab/>
      </w:r>
      <w:r w:rsidRPr="00353E6B">
        <w:rPr>
          <w:b/>
          <w:sz w:val="22"/>
        </w:rPr>
        <w:tab/>
      </w:r>
      <w:r w:rsidRPr="00353E6B">
        <w:rPr>
          <w:b/>
          <w:sz w:val="22"/>
        </w:rPr>
        <w:tab/>
      </w:r>
      <w:r w:rsidRPr="00353E6B">
        <w:rPr>
          <w:b/>
          <w:sz w:val="22"/>
        </w:rPr>
        <w:tab/>
      </w:r>
      <w:r w:rsidRPr="00353E6B">
        <w:rPr>
          <w:b/>
          <w:sz w:val="22"/>
        </w:rPr>
        <w:tab/>
      </w:r>
      <w:r w:rsidRPr="00353E6B">
        <w:rPr>
          <w:b/>
          <w:sz w:val="22"/>
        </w:rPr>
        <w:tab/>
      </w:r>
      <w:r w:rsidRPr="00353E6B">
        <w:rPr>
          <w:b/>
          <w:sz w:val="22"/>
        </w:rPr>
        <w:tab/>
      </w:r>
      <w:r w:rsidRPr="00353E6B">
        <w:rPr>
          <w:b/>
          <w:sz w:val="22"/>
        </w:rPr>
        <w:tab/>
      </w:r>
    </w:p>
    <w:p w:rsidR="00975DBE" w:rsidRDefault="00353E6B" w:rsidP="00353E6B">
      <w:pPr>
        <w:jc w:val="both"/>
        <w:rPr>
          <w:b/>
        </w:rPr>
      </w:pPr>
      <w:r w:rsidRPr="00353E6B">
        <w:rPr>
          <w:b/>
          <w:sz w:val="22"/>
        </w:rPr>
        <w:tab/>
      </w:r>
    </w:p>
    <w:p w:rsidR="00975DBE" w:rsidRPr="003521BA" w:rsidRDefault="00975DBE" w:rsidP="00975DBE">
      <w:pPr>
        <w:tabs>
          <w:tab w:val="num" w:pos="720"/>
        </w:tabs>
        <w:jc w:val="both"/>
        <w:rPr>
          <w:b/>
          <w:sz w:val="24"/>
          <w:szCs w:val="24"/>
        </w:rPr>
      </w:pPr>
      <w:r w:rsidRPr="00FC6BD0">
        <w:rPr>
          <w:b/>
        </w:rPr>
        <w:t>NOTA</w:t>
      </w:r>
      <w:r>
        <w:rPr>
          <w:b/>
        </w:rPr>
        <w:t xml:space="preserve"> IMPORTANTE</w:t>
      </w:r>
      <w:r w:rsidRPr="00FC6BD0">
        <w:rPr>
          <w:b/>
        </w:rPr>
        <w:t>:</w:t>
      </w:r>
    </w:p>
    <w:p w:rsidR="00353E6B" w:rsidRPr="00353E6B" w:rsidRDefault="00975DBE" w:rsidP="00975DBE">
      <w:pPr>
        <w:jc w:val="both"/>
        <w:rPr>
          <w:b/>
          <w:sz w:val="24"/>
          <w:szCs w:val="24"/>
        </w:rPr>
      </w:pPr>
      <w:r w:rsidRPr="003521BA">
        <w:rPr>
          <w:b/>
          <w:sz w:val="24"/>
          <w:szCs w:val="24"/>
        </w:rPr>
        <w:t>En Quito</w:t>
      </w:r>
      <w:r>
        <w:rPr>
          <w:b/>
          <w:sz w:val="24"/>
          <w:szCs w:val="24"/>
        </w:rPr>
        <w:t xml:space="preserve"> y Guayaquil</w:t>
      </w:r>
      <w:r w:rsidRPr="003521BA">
        <w:rPr>
          <w:b/>
          <w:sz w:val="24"/>
          <w:szCs w:val="24"/>
        </w:rPr>
        <w:t xml:space="preserve"> no está incluido el impuesto Municipal de USD 2,</w:t>
      </w:r>
      <w:r w:rsidR="00AB0E7F">
        <w:rPr>
          <w:b/>
          <w:sz w:val="24"/>
          <w:szCs w:val="24"/>
        </w:rPr>
        <w:t>75</w:t>
      </w:r>
      <w:r w:rsidRPr="003521BA">
        <w:rPr>
          <w:b/>
          <w:sz w:val="24"/>
          <w:szCs w:val="24"/>
        </w:rPr>
        <w:t xml:space="preserve"> por </w:t>
      </w:r>
      <w:proofErr w:type="gramStart"/>
      <w:r w:rsidRPr="003521BA">
        <w:rPr>
          <w:b/>
          <w:sz w:val="24"/>
          <w:szCs w:val="24"/>
        </w:rPr>
        <w:t>habitación  por</w:t>
      </w:r>
      <w:proofErr w:type="gramEnd"/>
      <w:r w:rsidRPr="003521BA">
        <w:rPr>
          <w:b/>
          <w:sz w:val="24"/>
          <w:szCs w:val="24"/>
        </w:rPr>
        <w:t xml:space="preserve"> noche se paga directamente al hotel</w:t>
      </w:r>
      <w:r w:rsidR="00353E6B">
        <w:rPr>
          <w:b/>
          <w:sz w:val="24"/>
          <w:szCs w:val="24"/>
        </w:rPr>
        <w:t>.</w:t>
      </w:r>
    </w:p>
    <w:p w:rsidR="00975DBE" w:rsidRPr="00353E6B" w:rsidRDefault="00353E6B" w:rsidP="00975DBE">
      <w:pPr>
        <w:jc w:val="both"/>
        <w:rPr>
          <w:sz w:val="22"/>
        </w:rPr>
      </w:pPr>
      <w:r w:rsidRPr="00353E6B">
        <w:rPr>
          <w:b/>
          <w:sz w:val="24"/>
          <w:szCs w:val="24"/>
        </w:rPr>
        <w:t>** No incluye seguro hotelero, pago opcional directo por pasajero</w:t>
      </w:r>
      <w:r>
        <w:rPr>
          <w:b/>
          <w:sz w:val="24"/>
          <w:szCs w:val="24"/>
        </w:rPr>
        <w:t>.</w:t>
      </w:r>
      <w:r w:rsidR="00975DBE" w:rsidRPr="00353E6B">
        <w:rPr>
          <w:rFonts w:ascii="Arial" w:hAnsi="Arial" w:cs="Arial"/>
          <w:b/>
          <w:sz w:val="24"/>
          <w:szCs w:val="24"/>
        </w:rPr>
        <w:t xml:space="preserve"> </w:t>
      </w:r>
    </w:p>
    <w:p w:rsidR="00BD2CC9" w:rsidRDefault="00BD2CC9" w:rsidP="00975DBE">
      <w:pPr>
        <w:tabs>
          <w:tab w:val="num" w:pos="720"/>
        </w:tabs>
        <w:jc w:val="both"/>
        <w:rPr>
          <w:b/>
        </w:rPr>
      </w:pPr>
    </w:p>
    <w:p w:rsidR="00975DBE" w:rsidRPr="00353E6B" w:rsidRDefault="00975DBE" w:rsidP="00975DBE">
      <w:pPr>
        <w:tabs>
          <w:tab w:val="num" w:pos="720"/>
        </w:tabs>
        <w:jc w:val="both"/>
        <w:rPr>
          <w:sz w:val="24"/>
          <w:szCs w:val="24"/>
        </w:rPr>
      </w:pPr>
      <w:r w:rsidRPr="00353E6B">
        <w:rPr>
          <w:b/>
        </w:rPr>
        <w:t>NOTAS IMPORTANTES:</w:t>
      </w:r>
      <w:r w:rsidRPr="00353E6B">
        <w:rPr>
          <w:sz w:val="24"/>
          <w:szCs w:val="24"/>
        </w:rPr>
        <w:t xml:space="preserve"> </w:t>
      </w:r>
    </w:p>
    <w:p w:rsidR="00975DBE" w:rsidRDefault="00975DBE" w:rsidP="00975DBE">
      <w:pPr>
        <w:tabs>
          <w:tab w:val="num" w:pos="720"/>
        </w:tabs>
        <w:jc w:val="both"/>
        <w:rPr>
          <w:sz w:val="24"/>
          <w:szCs w:val="24"/>
        </w:rPr>
      </w:pPr>
      <w:r>
        <w:rPr>
          <w:sz w:val="24"/>
          <w:szCs w:val="24"/>
        </w:rPr>
        <w:t>Las excursiones  de día completo  en yate no son recomendadas para niños  menores de  5 años, personas de tercera edad, mujeres embarazadas o personas con movilidad limitada</w:t>
      </w:r>
    </w:p>
    <w:p w:rsidR="00975DBE" w:rsidRPr="00BA16EA" w:rsidRDefault="00975DBE" w:rsidP="00975DBE">
      <w:pPr>
        <w:jc w:val="both"/>
        <w:rPr>
          <w:sz w:val="24"/>
          <w:szCs w:val="24"/>
        </w:rPr>
      </w:pPr>
      <w:r w:rsidRPr="00BA16EA">
        <w:rPr>
          <w:sz w:val="24"/>
          <w:szCs w:val="24"/>
        </w:rPr>
        <w:t xml:space="preserve">Excursiones </w:t>
      </w:r>
      <w:r>
        <w:rPr>
          <w:sz w:val="24"/>
          <w:szCs w:val="24"/>
        </w:rPr>
        <w:t xml:space="preserve">en Galápagos están sujetas a disponibilidad de espacios y cambio de itinerarios por condiciones climáticas y permisos de navegación </w:t>
      </w:r>
    </w:p>
    <w:p w:rsidR="00975DBE" w:rsidRDefault="00975DBE" w:rsidP="00975DBE">
      <w:pPr>
        <w:tabs>
          <w:tab w:val="left" w:pos="4860"/>
        </w:tabs>
        <w:jc w:val="center"/>
        <w:rPr>
          <w:b/>
          <w:sz w:val="24"/>
          <w:szCs w:val="24"/>
        </w:rPr>
      </w:pPr>
    </w:p>
    <w:p w:rsidR="00DD39A0" w:rsidRPr="004A20C3" w:rsidRDefault="00DD39A0" w:rsidP="00DD39A0">
      <w:pPr>
        <w:pStyle w:val="Textosinformato"/>
        <w:jc w:val="both"/>
        <w:rPr>
          <w:rFonts w:ascii="Times New Roman" w:hAnsi="Times New Roman"/>
          <w:b/>
        </w:rPr>
      </w:pPr>
      <w:r w:rsidRPr="004A20C3">
        <w:rPr>
          <w:rFonts w:ascii="Times New Roman" w:hAnsi="Times New Roman"/>
          <w:b/>
        </w:rPr>
        <w:t>NO INCLUYE:</w:t>
      </w:r>
    </w:p>
    <w:p w:rsidR="00DD39A0" w:rsidRPr="001866F1" w:rsidRDefault="00DD39A0" w:rsidP="00616D4F">
      <w:pPr>
        <w:pStyle w:val="Textosinformato"/>
        <w:numPr>
          <w:ilvl w:val="0"/>
          <w:numId w:val="8"/>
        </w:numPr>
        <w:jc w:val="both"/>
        <w:rPr>
          <w:rFonts w:ascii="Times New Roman" w:hAnsi="Times New Roman"/>
          <w:sz w:val="22"/>
          <w:szCs w:val="22"/>
        </w:rPr>
      </w:pPr>
      <w:r w:rsidRPr="001866F1">
        <w:rPr>
          <w:rFonts w:ascii="Times New Roman" w:hAnsi="Times New Roman"/>
          <w:sz w:val="22"/>
          <w:szCs w:val="22"/>
        </w:rPr>
        <w:t xml:space="preserve">Ninguna tarifa aérea </w:t>
      </w:r>
    </w:p>
    <w:p w:rsidR="00DD39A0" w:rsidRPr="001866F1" w:rsidRDefault="00DD39A0" w:rsidP="001866F1">
      <w:pPr>
        <w:pStyle w:val="Textosinformato"/>
        <w:numPr>
          <w:ilvl w:val="0"/>
          <w:numId w:val="8"/>
        </w:numPr>
        <w:jc w:val="both"/>
        <w:rPr>
          <w:rFonts w:ascii="Times New Roman" w:hAnsi="Times New Roman"/>
          <w:sz w:val="22"/>
          <w:szCs w:val="22"/>
        </w:rPr>
      </w:pPr>
      <w:r w:rsidRPr="001866F1">
        <w:rPr>
          <w:rFonts w:ascii="Times New Roman" w:hAnsi="Times New Roman"/>
          <w:sz w:val="22"/>
          <w:szCs w:val="22"/>
        </w:rPr>
        <w:t>Impuestos sobre los tiquetes aéreos</w:t>
      </w:r>
      <w:r w:rsidR="001866F1" w:rsidRPr="001866F1">
        <w:rPr>
          <w:rFonts w:ascii="Times New Roman" w:hAnsi="Times New Roman"/>
          <w:sz w:val="22"/>
          <w:szCs w:val="22"/>
        </w:rPr>
        <w:t>--</w:t>
      </w:r>
      <w:r w:rsidRPr="001866F1">
        <w:rPr>
          <w:rFonts w:ascii="Times New Roman" w:hAnsi="Times New Roman"/>
          <w:sz w:val="22"/>
          <w:szCs w:val="22"/>
        </w:rPr>
        <w:t>.</w:t>
      </w:r>
    </w:p>
    <w:p w:rsidR="00DD39A0" w:rsidRPr="001866F1" w:rsidRDefault="00DD39A0" w:rsidP="00616D4F">
      <w:pPr>
        <w:pStyle w:val="Textosinformato"/>
        <w:numPr>
          <w:ilvl w:val="0"/>
          <w:numId w:val="8"/>
        </w:numPr>
        <w:jc w:val="both"/>
        <w:rPr>
          <w:rFonts w:ascii="Times New Roman" w:hAnsi="Times New Roman"/>
          <w:sz w:val="22"/>
          <w:szCs w:val="22"/>
        </w:rPr>
      </w:pPr>
      <w:r w:rsidRPr="001866F1">
        <w:rPr>
          <w:rFonts w:ascii="Times New Roman" w:hAnsi="Times New Roman"/>
          <w:sz w:val="22"/>
          <w:szCs w:val="22"/>
        </w:rPr>
        <w:t>Gastos de visado y documentación donde se requiera</w:t>
      </w:r>
    </w:p>
    <w:p w:rsidR="00975DBE" w:rsidRPr="001866F1" w:rsidRDefault="00975DBE" w:rsidP="00616D4F">
      <w:pPr>
        <w:pStyle w:val="Textosinformato"/>
        <w:numPr>
          <w:ilvl w:val="0"/>
          <w:numId w:val="8"/>
        </w:numPr>
        <w:jc w:val="both"/>
        <w:rPr>
          <w:rFonts w:ascii="Times New Roman" w:hAnsi="Times New Roman"/>
          <w:sz w:val="22"/>
          <w:szCs w:val="22"/>
        </w:rPr>
      </w:pPr>
      <w:r w:rsidRPr="001866F1">
        <w:rPr>
          <w:rFonts w:ascii="Times New Roman" w:hAnsi="Times New Roman"/>
          <w:sz w:val="22"/>
          <w:szCs w:val="22"/>
        </w:rPr>
        <w:t>El 2% de gasto bancario</w:t>
      </w:r>
    </w:p>
    <w:p w:rsidR="001866F1" w:rsidRPr="001866F1" w:rsidRDefault="001866F1" w:rsidP="00616D4F">
      <w:pPr>
        <w:pStyle w:val="Textosinformato"/>
        <w:numPr>
          <w:ilvl w:val="0"/>
          <w:numId w:val="8"/>
        </w:numPr>
        <w:jc w:val="both"/>
        <w:rPr>
          <w:rFonts w:ascii="Times New Roman" w:hAnsi="Times New Roman"/>
          <w:sz w:val="22"/>
          <w:szCs w:val="22"/>
        </w:rPr>
      </w:pPr>
      <w:r w:rsidRPr="001866F1">
        <w:rPr>
          <w:rFonts w:ascii="Times New Roman" w:hAnsi="Times New Roman"/>
          <w:sz w:val="22"/>
          <w:szCs w:val="22"/>
        </w:rPr>
        <w:t>Impuestos municipales en Quito y Guayaquil</w:t>
      </w:r>
    </w:p>
    <w:p w:rsidR="001866F1" w:rsidRPr="001866F1" w:rsidRDefault="001866F1" w:rsidP="00616D4F">
      <w:pPr>
        <w:pStyle w:val="Textosinformato"/>
        <w:numPr>
          <w:ilvl w:val="0"/>
          <w:numId w:val="8"/>
        </w:numPr>
        <w:jc w:val="both"/>
        <w:rPr>
          <w:rFonts w:ascii="Times New Roman" w:hAnsi="Times New Roman"/>
          <w:sz w:val="22"/>
          <w:szCs w:val="22"/>
        </w:rPr>
      </w:pPr>
      <w:r w:rsidRPr="001866F1">
        <w:rPr>
          <w:rFonts w:ascii="Times New Roman" w:hAnsi="Times New Roman"/>
          <w:sz w:val="22"/>
          <w:szCs w:val="22"/>
        </w:rPr>
        <w:t>Impuesto al Parque Nacional de Galápagos</w:t>
      </w:r>
    </w:p>
    <w:p w:rsidR="001866F1" w:rsidRPr="001866F1" w:rsidRDefault="001866F1" w:rsidP="00616D4F">
      <w:pPr>
        <w:pStyle w:val="Textosinformato"/>
        <w:numPr>
          <w:ilvl w:val="0"/>
          <w:numId w:val="8"/>
        </w:numPr>
        <w:jc w:val="both"/>
        <w:rPr>
          <w:rFonts w:ascii="Times New Roman" w:hAnsi="Times New Roman"/>
          <w:sz w:val="22"/>
          <w:szCs w:val="22"/>
        </w:rPr>
      </w:pPr>
      <w:r w:rsidRPr="001866F1">
        <w:rPr>
          <w:rFonts w:ascii="Times New Roman" w:hAnsi="Times New Roman"/>
          <w:sz w:val="22"/>
          <w:szCs w:val="22"/>
        </w:rPr>
        <w:t>Tarjeta de turismo en Galápagos</w:t>
      </w:r>
    </w:p>
    <w:p w:rsidR="00DD39A0" w:rsidRPr="001866F1" w:rsidRDefault="00DD39A0" w:rsidP="00616D4F">
      <w:pPr>
        <w:pStyle w:val="Textosinformato"/>
        <w:numPr>
          <w:ilvl w:val="0"/>
          <w:numId w:val="8"/>
        </w:numPr>
        <w:rPr>
          <w:rFonts w:ascii="Times New Roman" w:hAnsi="Times New Roman"/>
          <w:sz w:val="22"/>
          <w:szCs w:val="22"/>
        </w:rPr>
      </w:pPr>
      <w:r w:rsidRPr="001866F1">
        <w:rPr>
          <w:rFonts w:ascii="Times New Roman" w:hAnsi="Times New Roman"/>
          <w:sz w:val="22"/>
          <w:szCs w:val="22"/>
        </w:rPr>
        <w:t>Gastos personales en los hoteles como llamadas telefónicas, lavandería, peluquería, etc</w:t>
      </w:r>
    </w:p>
    <w:p w:rsidR="00DD39A0" w:rsidRPr="001866F1" w:rsidRDefault="00DD39A0" w:rsidP="00616D4F">
      <w:pPr>
        <w:widowControl w:val="0"/>
        <w:numPr>
          <w:ilvl w:val="0"/>
          <w:numId w:val="8"/>
        </w:numPr>
        <w:rPr>
          <w:sz w:val="22"/>
          <w:szCs w:val="22"/>
        </w:rPr>
      </w:pPr>
      <w:r w:rsidRPr="001866F1">
        <w:rPr>
          <w:sz w:val="22"/>
          <w:szCs w:val="22"/>
        </w:rPr>
        <w:t>En general ningún otro servicio fuera de los mencionados en el programa.</w:t>
      </w:r>
    </w:p>
    <w:p w:rsidR="00CB0198" w:rsidRDefault="00CB0198" w:rsidP="00975DBE">
      <w:pPr>
        <w:jc w:val="both"/>
        <w:rPr>
          <w:b/>
          <w:bCs/>
          <w:sz w:val="22"/>
          <w:szCs w:val="22"/>
        </w:rPr>
      </w:pPr>
    </w:p>
    <w:p w:rsidR="00CB0198" w:rsidRDefault="00CB0198" w:rsidP="00975DBE">
      <w:pPr>
        <w:jc w:val="both"/>
        <w:rPr>
          <w:b/>
          <w:bCs/>
          <w:sz w:val="22"/>
          <w:szCs w:val="22"/>
        </w:rPr>
      </w:pPr>
    </w:p>
    <w:p w:rsidR="00975DBE" w:rsidRPr="00EC10CC" w:rsidRDefault="00975DBE" w:rsidP="00975DBE">
      <w:pPr>
        <w:jc w:val="both"/>
        <w:rPr>
          <w:b/>
          <w:bCs/>
          <w:sz w:val="22"/>
          <w:szCs w:val="22"/>
        </w:rPr>
      </w:pPr>
      <w:r w:rsidRPr="00EC10CC">
        <w:rPr>
          <w:b/>
          <w:bCs/>
          <w:sz w:val="22"/>
          <w:szCs w:val="22"/>
        </w:rPr>
        <w:t>Documentación general requerida para el ingreso a Ecuador:</w:t>
      </w:r>
    </w:p>
    <w:p w:rsidR="00AB0E7F" w:rsidRDefault="00AB0E7F" w:rsidP="00AB0E7F">
      <w:pPr>
        <w:jc w:val="both"/>
        <w:rPr>
          <w:sz w:val="22"/>
          <w:szCs w:val="22"/>
          <w:lang w:val="es-MX"/>
        </w:rPr>
      </w:pPr>
      <w:r w:rsidRPr="00BA4E84">
        <w:rPr>
          <w:sz w:val="22"/>
          <w:szCs w:val="22"/>
          <w:lang w:val="es-MX"/>
        </w:rPr>
        <w:t>Los colombianos que viajen a Ecuador no necesitan visa, si su permanencia en el país es por menos de 90 días, pero deben presentar los siguientes documentos en los puestos de control migratorio:</w:t>
      </w:r>
    </w:p>
    <w:p w:rsidR="001B2630" w:rsidRPr="001B2630" w:rsidRDefault="001B2630" w:rsidP="001B2630">
      <w:pPr>
        <w:jc w:val="both"/>
        <w:rPr>
          <w:b/>
          <w:sz w:val="22"/>
          <w:szCs w:val="22"/>
          <w:lang w:val="es-MX"/>
        </w:rPr>
      </w:pPr>
      <w:r w:rsidRPr="001B2630">
        <w:rPr>
          <w:b/>
          <w:sz w:val="22"/>
          <w:szCs w:val="22"/>
          <w:lang w:val="es-MX"/>
        </w:rPr>
        <w:t>Pasaporte electrónico o de lectura mecánica con vigencia mínima de 6 meses a partir de la fecha de ingreso. Para algunos países de Suramérica se puede viajar sin pasaporte, se debe confirmar con la aerolínea.</w:t>
      </w:r>
    </w:p>
    <w:p w:rsidR="001B2630" w:rsidRPr="001B2630" w:rsidRDefault="001B2630" w:rsidP="001B2630">
      <w:pPr>
        <w:jc w:val="both"/>
        <w:rPr>
          <w:b/>
          <w:sz w:val="22"/>
          <w:szCs w:val="22"/>
          <w:lang w:val="es-MX"/>
        </w:rPr>
      </w:pPr>
      <w:r w:rsidRPr="001B2630">
        <w:rPr>
          <w:b/>
          <w:sz w:val="22"/>
          <w:szCs w:val="22"/>
          <w:lang w:val="es-MX"/>
        </w:rPr>
        <w:t xml:space="preserve">Tiquete de ida y regreso. </w:t>
      </w:r>
    </w:p>
    <w:p w:rsidR="001B2630" w:rsidRPr="004074F3" w:rsidRDefault="001B2630" w:rsidP="001B2630">
      <w:pPr>
        <w:jc w:val="both"/>
        <w:rPr>
          <w:b/>
          <w:color w:val="C00000"/>
          <w:sz w:val="22"/>
          <w:szCs w:val="22"/>
          <w:lang w:val="es-MX"/>
        </w:rPr>
      </w:pPr>
      <w:r w:rsidRPr="001B2630">
        <w:rPr>
          <w:b/>
          <w:sz w:val="22"/>
          <w:szCs w:val="22"/>
          <w:lang w:val="es-MX"/>
        </w:rPr>
        <w:t xml:space="preserve">Certificado Internacional de la vacuna contra la fiebre amarilla (mayores de un año y menores de 65 años), </w:t>
      </w:r>
      <w:r w:rsidRPr="004074F3">
        <w:rPr>
          <w:b/>
          <w:color w:val="C00000"/>
          <w:sz w:val="22"/>
          <w:szCs w:val="22"/>
          <w:lang w:val="es-MX"/>
        </w:rPr>
        <w:t>si regresa o ha transitado por Brasil, el certificado es obligatorio</w:t>
      </w:r>
    </w:p>
    <w:p w:rsidR="001B2630" w:rsidRPr="001B2630" w:rsidRDefault="001B2630" w:rsidP="001B2630">
      <w:pPr>
        <w:jc w:val="both"/>
        <w:rPr>
          <w:b/>
          <w:sz w:val="22"/>
          <w:szCs w:val="22"/>
          <w:lang w:val="es-MX"/>
        </w:rPr>
      </w:pPr>
      <w:r w:rsidRPr="001B2630">
        <w:rPr>
          <w:b/>
          <w:sz w:val="22"/>
          <w:szCs w:val="22"/>
          <w:lang w:val="es-MX"/>
        </w:rPr>
        <w:t>Tener en cuenta las regulaciones derivadas por el covid 19</w:t>
      </w:r>
    </w:p>
    <w:p w:rsidR="00AB0E7F" w:rsidRPr="00BA4E84" w:rsidRDefault="00AB0E7F" w:rsidP="00AB0E7F">
      <w:pPr>
        <w:jc w:val="both"/>
        <w:rPr>
          <w:sz w:val="22"/>
          <w:szCs w:val="22"/>
          <w:lang w:val="es-MX"/>
        </w:rPr>
      </w:pPr>
    </w:p>
    <w:p w:rsidR="001B2630" w:rsidRDefault="00AB0E7F" w:rsidP="00AB0E7F">
      <w:pPr>
        <w:jc w:val="both"/>
        <w:rPr>
          <w:sz w:val="22"/>
          <w:szCs w:val="22"/>
          <w:lang w:val="es-MX"/>
        </w:rPr>
      </w:pPr>
      <w:r w:rsidRPr="00BA4E84">
        <w:rPr>
          <w:sz w:val="22"/>
          <w:szCs w:val="22"/>
          <w:lang w:val="es-MX"/>
        </w:rPr>
        <w:t>*Si bien, el pasaporte no está contemplado como un requisito indispensable para el ingreso a Ecuador, es el documento que lo acredita como colombiano en el exterior y es recomendable cuando se cruza frontera, llevarlo siempre consigo.</w:t>
      </w:r>
    </w:p>
    <w:p w:rsidR="001B2630" w:rsidRPr="001B2630" w:rsidRDefault="001B2630" w:rsidP="001B2630">
      <w:pPr>
        <w:jc w:val="both"/>
        <w:rPr>
          <w:sz w:val="22"/>
          <w:szCs w:val="22"/>
          <w:lang w:val="es-MX"/>
        </w:rPr>
      </w:pPr>
    </w:p>
    <w:p w:rsidR="00AB0E7F" w:rsidRPr="00DC2484" w:rsidRDefault="001B2630" w:rsidP="001B2630">
      <w:pPr>
        <w:jc w:val="both"/>
        <w:rPr>
          <w:sz w:val="22"/>
          <w:szCs w:val="22"/>
          <w:lang w:val="es-MX"/>
        </w:rPr>
      </w:pPr>
      <w:r w:rsidRPr="001B2630">
        <w:rPr>
          <w:sz w:val="22"/>
          <w:szCs w:val="22"/>
          <w:lang w:val="es-MX"/>
        </w:rPr>
        <w:lastRenderedPageBreak/>
        <w:t xml:space="preserve">Nota: Para estadías superiores a 90 días se debe tramitar visa, para más información ingrese al </w:t>
      </w:r>
      <w:bookmarkStart w:id="1" w:name="_GoBack"/>
      <w:bookmarkEnd w:id="1"/>
      <w:r w:rsidRPr="001B2630">
        <w:rPr>
          <w:sz w:val="22"/>
          <w:szCs w:val="22"/>
          <w:lang w:val="es-MX"/>
        </w:rPr>
        <w:t xml:space="preserve">siguiente link: www.consuladovirtual.gob.ec   </w:t>
      </w:r>
      <w:r w:rsidR="00AB0E7F" w:rsidRPr="00BA4E84">
        <w:rPr>
          <w:sz w:val="22"/>
          <w:szCs w:val="22"/>
          <w:lang w:val="es-MX"/>
        </w:rPr>
        <w:t xml:space="preserve"> </w:t>
      </w:r>
    </w:p>
    <w:sectPr w:rsidR="00AB0E7F" w:rsidRPr="00DC2484" w:rsidSect="00616D4F">
      <w:headerReference w:type="even" r:id="rId8"/>
      <w:head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AB6" w:rsidRDefault="00092AB6" w:rsidP="00B12CF8">
      <w:r>
        <w:separator/>
      </w:r>
    </w:p>
  </w:endnote>
  <w:endnote w:type="continuationSeparator" w:id="0">
    <w:p w:rsidR="00092AB6" w:rsidRDefault="00092AB6" w:rsidP="00B1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AB6" w:rsidRDefault="00092AB6" w:rsidP="00B12CF8">
      <w:r>
        <w:separator/>
      </w:r>
    </w:p>
  </w:footnote>
  <w:footnote w:type="continuationSeparator" w:id="0">
    <w:p w:rsidR="00092AB6" w:rsidRDefault="00092AB6" w:rsidP="00B1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BE" w:rsidRDefault="00BE4B1A">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39860" o:spid="_x0000_s2059" type="#_x0000_t75" style="position:absolute;margin-left:0;margin-top:0;width:8in;height:6in;z-index:-251658752;mso-position-horizontal:center;mso-position-horizontal-relative:margin;mso-position-vertical:center;mso-position-vertical-relative:margin" o:allowincell="f">
          <v:imagedata r:id="rId1" o:title="logo CELTOUR 201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BE" w:rsidRDefault="00BE4B1A">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39861" o:spid="_x0000_s2060" type="#_x0000_t75" style="position:absolute;margin-left:0;margin-top:0;width:8in;height:6in;z-index:-251657728;mso-position-horizontal:center;mso-position-horizontal-relative:margin;mso-position-vertical:center;mso-position-vertical-relative:margin" o:allowincell="f">
          <v:imagedata r:id="rId1" o:title="logo CELTOUR 201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BE" w:rsidRDefault="00BE4B1A">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39859" o:spid="_x0000_s2058" type="#_x0000_t75" style="position:absolute;margin-left:0;margin-top:0;width:8in;height:6in;z-index:-251659776;mso-position-horizontal:center;mso-position-horizontal-relative:margin;mso-position-vertical:center;mso-position-vertical-relative:margin" o:allowincell="f">
          <v:imagedata r:id="rId1" o:title="logo CELTOUR 201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605"/>
    <w:multiLevelType w:val="multilevel"/>
    <w:tmpl w:val="2CEE0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3A1427"/>
    <w:multiLevelType w:val="hybridMultilevel"/>
    <w:tmpl w:val="8124CF00"/>
    <w:lvl w:ilvl="0" w:tplc="FC5CDC6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9A0777F"/>
    <w:multiLevelType w:val="hybridMultilevel"/>
    <w:tmpl w:val="06C2A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915C76"/>
    <w:multiLevelType w:val="hybridMultilevel"/>
    <w:tmpl w:val="A6522DC8"/>
    <w:lvl w:ilvl="0" w:tplc="FC5CDC6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35E176B"/>
    <w:multiLevelType w:val="hybridMultilevel"/>
    <w:tmpl w:val="14F0B554"/>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9AF489E"/>
    <w:multiLevelType w:val="hybridMultilevel"/>
    <w:tmpl w:val="172AF13A"/>
    <w:lvl w:ilvl="0" w:tplc="D4706792">
      <w:start w:val="1"/>
      <w:numFmt w:val="bullet"/>
      <w:lvlText w:val=""/>
      <w:lvlJc w:val="left"/>
      <w:pPr>
        <w:tabs>
          <w:tab w:val="num" w:pos="720"/>
        </w:tabs>
        <w:ind w:left="720" w:hanging="360"/>
      </w:pPr>
      <w:rPr>
        <w:rFonts w:ascii="Symbol" w:hAnsi="Symbol" w:hint="default"/>
        <w:sz w:val="20"/>
      </w:rPr>
    </w:lvl>
    <w:lvl w:ilvl="1" w:tplc="E2905F7A">
      <w:start w:val="1"/>
      <w:numFmt w:val="decimal"/>
      <w:lvlText w:val="%2."/>
      <w:lvlJc w:val="left"/>
      <w:pPr>
        <w:tabs>
          <w:tab w:val="num" w:pos="1440"/>
        </w:tabs>
        <w:ind w:left="1440" w:hanging="360"/>
      </w:pPr>
    </w:lvl>
    <w:lvl w:ilvl="2" w:tplc="39D4E70A">
      <w:start w:val="1"/>
      <w:numFmt w:val="decimal"/>
      <w:lvlText w:val="%3."/>
      <w:lvlJc w:val="left"/>
      <w:pPr>
        <w:tabs>
          <w:tab w:val="num" w:pos="2160"/>
        </w:tabs>
        <w:ind w:left="2160" w:hanging="360"/>
      </w:pPr>
    </w:lvl>
    <w:lvl w:ilvl="3" w:tplc="0F4AF9CE">
      <w:start w:val="1"/>
      <w:numFmt w:val="decimal"/>
      <w:lvlText w:val="%4."/>
      <w:lvlJc w:val="left"/>
      <w:pPr>
        <w:tabs>
          <w:tab w:val="num" w:pos="2880"/>
        </w:tabs>
        <w:ind w:left="2880" w:hanging="360"/>
      </w:pPr>
    </w:lvl>
    <w:lvl w:ilvl="4" w:tplc="EA08D352">
      <w:start w:val="1"/>
      <w:numFmt w:val="decimal"/>
      <w:lvlText w:val="%5."/>
      <w:lvlJc w:val="left"/>
      <w:pPr>
        <w:tabs>
          <w:tab w:val="num" w:pos="3600"/>
        </w:tabs>
        <w:ind w:left="3600" w:hanging="360"/>
      </w:pPr>
    </w:lvl>
    <w:lvl w:ilvl="5" w:tplc="7F123CBC">
      <w:start w:val="1"/>
      <w:numFmt w:val="decimal"/>
      <w:lvlText w:val="%6."/>
      <w:lvlJc w:val="left"/>
      <w:pPr>
        <w:tabs>
          <w:tab w:val="num" w:pos="4320"/>
        </w:tabs>
        <w:ind w:left="4320" w:hanging="360"/>
      </w:pPr>
    </w:lvl>
    <w:lvl w:ilvl="6" w:tplc="8A66EEEA">
      <w:start w:val="1"/>
      <w:numFmt w:val="decimal"/>
      <w:lvlText w:val="%7."/>
      <w:lvlJc w:val="left"/>
      <w:pPr>
        <w:tabs>
          <w:tab w:val="num" w:pos="5040"/>
        </w:tabs>
        <w:ind w:left="5040" w:hanging="360"/>
      </w:pPr>
    </w:lvl>
    <w:lvl w:ilvl="7" w:tplc="2048E740">
      <w:start w:val="1"/>
      <w:numFmt w:val="decimal"/>
      <w:lvlText w:val="%8."/>
      <w:lvlJc w:val="left"/>
      <w:pPr>
        <w:tabs>
          <w:tab w:val="num" w:pos="5760"/>
        </w:tabs>
        <w:ind w:left="5760" w:hanging="360"/>
      </w:pPr>
    </w:lvl>
    <w:lvl w:ilvl="8" w:tplc="3D30B74A">
      <w:start w:val="1"/>
      <w:numFmt w:val="decimal"/>
      <w:lvlText w:val="%9."/>
      <w:lvlJc w:val="left"/>
      <w:pPr>
        <w:tabs>
          <w:tab w:val="num" w:pos="6480"/>
        </w:tabs>
        <w:ind w:left="6480" w:hanging="360"/>
      </w:pPr>
    </w:lvl>
  </w:abstractNum>
  <w:abstractNum w:abstractNumId="6" w15:restartNumberingAfterBreak="0">
    <w:nsid w:val="325A5560"/>
    <w:multiLevelType w:val="hybridMultilevel"/>
    <w:tmpl w:val="91EA60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AB32F82"/>
    <w:multiLevelType w:val="hybridMultilevel"/>
    <w:tmpl w:val="9EF84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C065376"/>
    <w:multiLevelType w:val="hybridMultilevel"/>
    <w:tmpl w:val="41E2CAD6"/>
    <w:lvl w:ilvl="0" w:tplc="26F62C1C">
      <w:start w:val="1"/>
      <w:numFmt w:val="bullet"/>
      <w:lvlText w:val=""/>
      <w:lvlJc w:val="left"/>
      <w:pPr>
        <w:tabs>
          <w:tab w:val="num" w:pos="720"/>
        </w:tabs>
        <w:ind w:left="720" w:hanging="360"/>
      </w:pPr>
      <w:rPr>
        <w:rFonts w:ascii="Symbol" w:hAnsi="Symbol" w:hint="default"/>
        <w:color w:val="80808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4C511D"/>
    <w:multiLevelType w:val="hybridMultilevel"/>
    <w:tmpl w:val="F2F66DC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F53EAB"/>
    <w:multiLevelType w:val="hybridMultilevel"/>
    <w:tmpl w:val="D1AADC86"/>
    <w:lvl w:ilvl="0" w:tplc="28687294">
      <w:start w:val="1"/>
      <w:numFmt w:val="bullet"/>
      <w:lvlText w:val=""/>
      <w:lvlJc w:val="left"/>
      <w:pPr>
        <w:tabs>
          <w:tab w:val="num" w:pos="1080"/>
        </w:tabs>
        <w:ind w:left="1080" w:hanging="360"/>
      </w:pPr>
      <w:rPr>
        <w:rFonts w:ascii="Symbol" w:hAnsi="Symbol" w:hint="default"/>
        <w:color w:val="80808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jBtmurREu7LuG7F/ekxQgEa9WSOLvurbfbVZcwMSoSOMdmAJ6AVjcN6ChYu63j/oJbKqJsPVU4+DrCxEFpqeg==" w:salt="uqm8m7B/I2/qd2lBRhh0SQ=="/>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E5"/>
    <w:rsid w:val="000000D8"/>
    <w:rsid w:val="0000560E"/>
    <w:rsid w:val="00011CD0"/>
    <w:rsid w:val="00014222"/>
    <w:rsid w:val="000307CC"/>
    <w:rsid w:val="000349AC"/>
    <w:rsid w:val="00055506"/>
    <w:rsid w:val="00063E32"/>
    <w:rsid w:val="00085AF9"/>
    <w:rsid w:val="00092AB6"/>
    <w:rsid w:val="000932E7"/>
    <w:rsid w:val="00093CE0"/>
    <w:rsid w:val="000966B6"/>
    <w:rsid w:val="00096AB1"/>
    <w:rsid w:val="000A19C2"/>
    <w:rsid w:val="000A2931"/>
    <w:rsid w:val="000A576D"/>
    <w:rsid w:val="000B05F3"/>
    <w:rsid w:val="000B1C81"/>
    <w:rsid w:val="000B3A36"/>
    <w:rsid w:val="000B7FD2"/>
    <w:rsid w:val="000C2DAD"/>
    <w:rsid w:val="000C489E"/>
    <w:rsid w:val="000C52E5"/>
    <w:rsid w:val="000C58CC"/>
    <w:rsid w:val="000E2D52"/>
    <w:rsid w:val="000E2E72"/>
    <w:rsid w:val="000E4B0B"/>
    <w:rsid w:val="000E77CF"/>
    <w:rsid w:val="000F24EC"/>
    <w:rsid w:val="00100770"/>
    <w:rsid w:val="00100965"/>
    <w:rsid w:val="00104F2F"/>
    <w:rsid w:val="001051EF"/>
    <w:rsid w:val="001113E9"/>
    <w:rsid w:val="00114B5D"/>
    <w:rsid w:val="0011733E"/>
    <w:rsid w:val="00135CF9"/>
    <w:rsid w:val="001452AF"/>
    <w:rsid w:val="00147922"/>
    <w:rsid w:val="00161504"/>
    <w:rsid w:val="001617CD"/>
    <w:rsid w:val="00167479"/>
    <w:rsid w:val="00167B97"/>
    <w:rsid w:val="00172246"/>
    <w:rsid w:val="001755ED"/>
    <w:rsid w:val="00182641"/>
    <w:rsid w:val="001866F1"/>
    <w:rsid w:val="00194CCD"/>
    <w:rsid w:val="0019562A"/>
    <w:rsid w:val="001A419F"/>
    <w:rsid w:val="001A4E1D"/>
    <w:rsid w:val="001B05F8"/>
    <w:rsid w:val="001B2630"/>
    <w:rsid w:val="001B3109"/>
    <w:rsid w:val="001C02DA"/>
    <w:rsid w:val="001C1B09"/>
    <w:rsid w:val="001C3F4B"/>
    <w:rsid w:val="001C5831"/>
    <w:rsid w:val="001D4223"/>
    <w:rsid w:val="001E073C"/>
    <w:rsid w:val="001F23B0"/>
    <w:rsid w:val="001F3AD3"/>
    <w:rsid w:val="00207635"/>
    <w:rsid w:val="00214281"/>
    <w:rsid w:val="00216CBE"/>
    <w:rsid w:val="00220664"/>
    <w:rsid w:val="00222BFF"/>
    <w:rsid w:val="00223893"/>
    <w:rsid w:val="0023046D"/>
    <w:rsid w:val="002329E8"/>
    <w:rsid w:val="00233432"/>
    <w:rsid w:val="00236B13"/>
    <w:rsid w:val="0024504F"/>
    <w:rsid w:val="00250AE7"/>
    <w:rsid w:val="002614BF"/>
    <w:rsid w:val="00272552"/>
    <w:rsid w:val="00291CCB"/>
    <w:rsid w:val="0029543F"/>
    <w:rsid w:val="002A1B77"/>
    <w:rsid w:val="002A3C9B"/>
    <w:rsid w:val="002A4B42"/>
    <w:rsid w:val="002A4B81"/>
    <w:rsid w:val="002A7F18"/>
    <w:rsid w:val="002B497F"/>
    <w:rsid w:val="002C1C64"/>
    <w:rsid w:val="002E35B3"/>
    <w:rsid w:val="002F093C"/>
    <w:rsid w:val="002F2E10"/>
    <w:rsid w:val="00312C64"/>
    <w:rsid w:val="00331D79"/>
    <w:rsid w:val="00335A48"/>
    <w:rsid w:val="00341DB3"/>
    <w:rsid w:val="00343243"/>
    <w:rsid w:val="003471F7"/>
    <w:rsid w:val="00351BC1"/>
    <w:rsid w:val="003521BA"/>
    <w:rsid w:val="00352452"/>
    <w:rsid w:val="00353E6B"/>
    <w:rsid w:val="00356F0C"/>
    <w:rsid w:val="00363F4B"/>
    <w:rsid w:val="00365B28"/>
    <w:rsid w:val="00367EDE"/>
    <w:rsid w:val="003748BD"/>
    <w:rsid w:val="00387B69"/>
    <w:rsid w:val="003911B5"/>
    <w:rsid w:val="003928E4"/>
    <w:rsid w:val="00393621"/>
    <w:rsid w:val="003B3C10"/>
    <w:rsid w:val="003B6E87"/>
    <w:rsid w:val="003C6150"/>
    <w:rsid w:val="003C7242"/>
    <w:rsid w:val="003D3E13"/>
    <w:rsid w:val="003E5F80"/>
    <w:rsid w:val="004074F3"/>
    <w:rsid w:val="00415FE5"/>
    <w:rsid w:val="004240C7"/>
    <w:rsid w:val="004302BB"/>
    <w:rsid w:val="004417EB"/>
    <w:rsid w:val="00441D0F"/>
    <w:rsid w:val="00446240"/>
    <w:rsid w:val="004476E9"/>
    <w:rsid w:val="00447FB9"/>
    <w:rsid w:val="00453445"/>
    <w:rsid w:val="00460EE3"/>
    <w:rsid w:val="00466316"/>
    <w:rsid w:val="00467898"/>
    <w:rsid w:val="00467CFF"/>
    <w:rsid w:val="00473412"/>
    <w:rsid w:val="00473E1B"/>
    <w:rsid w:val="004A20C3"/>
    <w:rsid w:val="004A61BC"/>
    <w:rsid w:val="004A6309"/>
    <w:rsid w:val="004B3643"/>
    <w:rsid w:val="004C16B2"/>
    <w:rsid w:val="004C57D6"/>
    <w:rsid w:val="004D2629"/>
    <w:rsid w:val="004E2563"/>
    <w:rsid w:val="004E2986"/>
    <w:rsid w:val="004F09E3"/>
    <w:rsid w:val="00502023"/>
    <w:rsid w:val="005129A3"/>
    <w:rsid w:val="005134FB"/>
    <w:rsid w:val="00514171"/>
    <w:rsid w:val="005149A9"/>
    <w:rsid w:val="00523553"/>
    <w:rsid w:val="00523795"/>
    <w:rsid w:val="00523CC5"/>
    <w:rsid w:val="00525C0D"/>
    <w:rsid w:val="00532567"/>
    <w:rsid w:val="00533407"/>
    <w:rsid w:val="00551BEF"/>
    <w:rsid w:val="00557F5F"/>
    <w:rsid w:val="00563B30"/>
    <w:rsid w:val="005668A1"/>
    <w:rsid w:val="00572F71"/>
    <w:rsid w:val="00581980"/>
    <w:rsid w:val="005843F0"/>
    <w:rsid w:val="00584AA8"/>
    <w:rsid w:val="00590A04"/>
    <w:rsid w:val="00597E12"/>
    <w:rsid w:val="005B2AB8"/>
    <w:rsid w:val="005B2B35"/>
    <w:rsid w:val="005C6084"/>
    <w:rsid w:val="005D1F66"/>
    <w:rsid w:val="005E115E"/>
    <w:rsid w:val="005F4308"/>
    <w:rsid w:val="005F6FA2"/>
    <w:rsid w:val="0060216A"/>
    <w:rsid w:val="00607BD3"/>
    <w:rsid w:val="00614361"/>
    <w:rsid w:val="00616D4F"/>
    <w:rsid w:val="00625293"/>
    <w:rsid w:val="0062638E"/>
    <w:rsid w:val="00632908"/>
    <w:rsid w:val="00636F09"/>
    <w:rsid w:val="006441D4"/>
    <w:rsid w:val="00645178"/>
    <w:rsid w:val="00654B81"/>
    <w:rsid w:val="00656ACC"/>
    <w:rsid w:val="006633DC"/>
    <w:rsid w:val="0066385A"/>
    <w:rsid w:val="00666C47"/>
    <w:rsid w:val="00677816"/>
    <w:rsid w:val="00680B47"/>
    <w:rsid w:val="00686E72"/>
    <w:rsid w:val="00687376"/>
    <w:rsid w:val="0069586B"/>
    <w:rsid w:val="006972C3"/>
    <w:rsid w:val="006A2360"/>
    <w:rsid w:val="006A46E6"/>
    <w:rsid w:val="006A6D6D"/>
    <w:rsid w:val="006B73D3"/>
    <w:rsid w:val="006C2C56"/>
    <w:rsid w:val="006C364E"/>
    <w:rsid w:val="006C419D"/>
    <w:rsid w:val="006D666C"/>
    <w:rsid w:val="006E42EB"/>
    <w:rsid w:val="006E7E16"/>
    <w:rsid w:val="006F284C"/>
    <w:rsid w:val="006F4FC1"/>
    <w:rsid w:val="006F6D95"/>
    <w:rsid w:val="0070002C"/>
    <w:rsid w:val="00702B48"/>
    <w:rsid w:val="00721FCE"/>
    <w:rsid w:val="00726370"/>
    <w:rsid w:val="007344EA"/>
    <w:rsid w:val="00735B22"/>
    <w:rsid w:val="007376C8"/>
    <w:rsid w:val="00752A36"/>
    <w:rsid w:val="00755287"/>
    <w:rsid w:val="00755861"/>
    <w:rsid w:val="00756D3A"/>
    <w:rsid w:val="0077723F"/>
    <w:rsid w:val="0078418C"/>
    <w:rsid w:val="00792DD2"/>
    <w:rsid w:val="007A027D"/>
    <w:rsid w:val="007A2B26"/>
    <w:rsid w:val="007D26BB"/>
    <w:rsid w:val="007D29E1"/>
    <w:rsid w:val="007E0EB2"/>
    <w:rsid w:val="007E195A"/>
    <w:rsid w:val="007E64B5"/>
    <w:rsid w:val="007F1CE0"/>
    <w:rsid w:val="007F774F"/>
    <w:rsid w:val="008005CB"/>
    <w:rsid w:val="00805C84"/>
    <w:rsid w:val="00807AF4"/>
    <w:rsid w:val="008116FE"/>
    <w:rsid w:val="0081600E"/>
    <w:rsid w:val="00816A8B"/>
    <w:rsid w:val="00835BEC"/>
    <w:rsid w:val="0084033E"/>
    <w:rsid w:val="0084355B"/>
    <w:rsid w:val="008531B9"/>
    <w:rsid w:val="0085341D"/>
    <w:rsid w:val="00856C1C"/>
    <w:rsid w:val="00862FCD"/>
    <w:rsid w:val="00872690"/>
    <w:rsid w:val="008730C8"/>
    <w:rsid w:val="0088106F"/>
    <w:rsid w:val="00886505"/>
    <w:rsid w:val="00892B30"/>
    <w:rsid w:val="008A0F05"/>
    <w:rsid w:val="008A45CF"/>
    <w:rsid w:val="008A5B03"/>
    <w:rsid w:val="008A77E9"/>
    <w:rsid w:val="008B1773"/>
    <w:rsid w:val="008B7757"/>
    <w:rsid w:val="008C195A"/>
    <w:rsid w:val="008C37BE"/>
    <w:rsid w:val="008D4B8B"/>
    <w:rsid w:val="008D4EA8"/>
    <w:rsid w:val="008D5B89"/>
    <w:rsid w:val="008E2073"/>
    <w:rsid w:val="008E4DC9"/>
    <w:rsid w:val="008F35EE"/>
    <w:rsid w:val="008F5F5E"/>
    <w:rsid w:val="008F6AFF"/>
    <w:rsid w:val="009139B2"/>
    <w:rsid w:val="009361F5"/>
    <w:rsid w:val="009430AC"/>
    <w:rsid w:val="009502CB"/>
    <w:rsid w:val="009537CF"/>
    <w:rsid w:val="0095748B"/>
    <w:rsid w:val="0096230F"/>
    <w:rsid w:val="00963D5C"/>
    <w:rsid w:val="00964659"/>
    <w:rsid w:val="00965108"/>
    <w:rsid w:val="00975DBE"/>
    <w:rsid w:val="0097678B"/>
    <w:rsid w:val="009902B1"/>
    <w:rsid w:val="009A13D4"/>
    <w:rsid w:val="009C1428"/>
    <w:rsid w:val="009C15DF"/>
    <w:rsid w:val="009C61E5"/>
    <w:rsid w:val="009D34BA"/>
    <w:rsid w:val="009D46EE"/>
    <w:rsid w:val="009D6F6E"/>
    <w:rsid w:val="009E3C45"/>
    <w:rsid w:val="009F0D0B"/>
    <w:rsid w:val="009F284B"/>
    <w:rsid w:val="00A007B9"/>
    <w:rsid w:val="00A231EC"/>
    <w:rsid w:val="00A245A0"/>
    <w:rsid w:val="00A2522F"/>
    <w:rsid w:val="00A31DC4"/>
    <w:rsid w:val="00A4249B"/>
    <w:rsid w:val="00A5627A"/>
    <w:rsid w:val="00A57372"/>
    <w:rsid w:val="00A60D38"/>
    <w:rsid w:val="00A6107D"/>
    <w:rsid w:val="00A648DD"/>
    <w:rsid w:val="00A670DC"/>
    <w:rsid w:val="00A7060B"/>
    <w:rsid w:val="00A70AB0"/>
    <w:rsid w:val="00A7495E"/>
    <w:rsid w:val="00A75ACA"/>
    <w:rsid w:val="00A925C3"/>
    <w:rsid w:val="00A93B80"/>
    <w:rsid w:val="00AA2747"/>
    <w:rsid w:val="00AA3A01"/>
    <w:rsid w:val="00AA4544"/>
    <w:rsid w:val="00AA49CD"/>
    <w:rsid w:val="00AB0E7F"/>
    <w:rsid w:val="00AB208B"/>
    <w:rsid w:val="00AB72DE"/>
    <w:rsid w:val="00AB7AE5"/>
    <w:rsid w:val="00AC1834"/>
    <w:rsid w:val="00AC2A47"/>
    <w:rsid w:val="00AC5AA4"/>
    <w:rsid w:val="00AC76E3"/>
    <w:rsid w:val="00AC7C06"/>
    <w:rsid w:val="00AD0B6E"/>
    <w:rsid w:val="00AD4EEB"/>
    <w:rsid w:val="00AE04A1"/>
    <w:rsid w:val="00AE1B37"/>
    <w:rsid w:val="00AF0842"/>
    <w:rsid w:val="00AF1571"/>
    <w:rsid w:val="00AF3ACC"/>
    <w:rsid w:val="00AF3BB1"/>
    <w:rsid w:val="00AF4BBD"/>
    <w:rsid w:val="00B0266B"/>
    <w:rsid w:val="00B12CF8"/>
    <w:rsid w:val="00B167F4"/>
    <w:rsid w:val="00B2071C"/>
    <w:rsid w:val="00B23650"/>
    <w:rsid w:val="00B257D4"/>
    <w:rsid w:val="00B31FC4"/>
    <w:rsid w:val="00B33F40"/>
    <w:rsid w:val="00B5031A"/>
    <w:rsid w:val="00B55CDA"/>
    <w:rsid w:val="00B6201E"/>
    <w:rsid w:val="00B626E1"/>
    <w:rsid w:val="00B72DBB"/>
    <w:rsid w:val="00B745BF"/>
    <w:rsid w:val="00B7599D"/>
    <w:rsid w:val="00B81D43"/>
    <w:rsid w:val="00B9341F"/>
    <w:rsid w:val="00B9719D"/>
    <w:rsid w:val="00BA16EA"/>
    <w:rsid w:val="00BA1F58"/>
    <w:rsid w:val="00BD095A"/>
    <w:rsid w:val="00BD2CC9"/>
    <w:rsid w:val="00BD4221"/>
    <w:rsid w:val="00BD6A18"/>
    <w:rsid w:val="00BE4B1A"/>
    <w:rsid w:val="00BF4364"/>
    <w:rsid w:val="00BF54E0"/>
    <w:rsid w:val="00C1781D"/>
    <w:rsid w:val="00C252D0"/>
    <w:rsid w:val="00C37605"/>
    <w:rsid w:val="00C4022F"/>
    <w:rsid w:val="00C44F94"/>
    <w:rsid w:val="00C51D65"/>
    <w:rsid w:val="00C5732D"/>
    <w:rsid w:val="00C60AEB"/>
    <w:rsid w:val="00C65DD3"/>
    <w:rsid w:val="00C75D15"/>
    <w:rsid w:val="00C77801"/>
    <w:rsid w:val="00C92DDF"/>
    <w:rsid w:val="00C933DD"/>
    <w:rsid w:val="00C962EB"/>
    <w:rsid w:val="00C96398"/>
    <w:rsid w:val="00CA54E2"/>
    <w:rsid w:val="00CB0198"/>
    <w:rsid w:val="00CB0CB9"/>
    <w:rsid w:val="00CD5D0D"/>
    <w:rsid w:val="00CE0ADE"/>
    <w:rsid w:val="00CF06AA"/>
    <w:rsid w:val="00D11F60"/>
    <w:rsid w:val="00D12F00"/>
    <w:rsid w:val="00D136CF"/>
    <w:rsid w:val="00D25ED4"/>
    <w:rsid w:val="00D315F0"/>
    <w:rsid w:val="00D31B80"/>
    <w:rsid w:val="00D419BE"/>
    <w:rsid w:val="00D44D79"/>
    <w:rsid w:val="00D45180"/>
    <w:rsid w:val="00D4622F"/>
    <w:rsid w:val="00D53290"/>
    <w:rsid w:val="00D54819"/>
    <w:rsid w:val="00D558F3"/>
    <w:rsid w:val="00D60528"/>
    <w:rsid w:val="00D61E39"/>
    <w:rsid w:val="00D63009"/>
    <w:rsid w:val="00D673CC"/>
    <w:rsid w:val="00D7210B"/>
    <w:rsid w:val="00D81263"/>
    <w:rsid w:val="00D9205E"/>
    <w:rsid w:val="00D93CA9"/>
    <w:rsid w:val="00DA27DC"/>
    <w:rsid w:val="00DA3517"/>
    <w:rsid w:val="00DA4A7E"/>
    <w:rsid w:val="00DB206E"/>
    <w:rsid w:val="00DB2915"/>
    <w:rsid w:val="00DB3755"/>
    <w:rsid w:val="00DB6358"/>
    <w:rsid w:val="00DB7850"/>
    <w:rsid w:val="00DC11F3"/>
    <w:rsid w:val="00DC3128"/>
    <w:rsid w:val="00DD39A0"/>
    <w:rsid w:val="00DE2AD2"/>
    <w:rsid w:val="00DE599E"/>
    <w:rsid w:val="00DE6760"/>
    <w:rsid w:val="00DF1545"/>
    <w:rsid w:val="00DF313F"/>
    <w:rsid w:val="00DF43CA"/>
    <w:rsid w:val="00DF5037"/>
    <w:rsid w:val="00E1154E"/>
    <w:rsid w:val="00E11E3C"/>
    <w:rsid w:val="00E127BA"/>
    <w:rsid w:val="00E25061"/>
    <w:rsid w:val="00E26E8E"/>
    <w:rsid w:val="00E33DC6"/>
    <w:rsid w:val="00E40773"/>
    <w:rsid w:val="00E50616"/>
    <w:rsid w:val="00E51214"/>
    <w:rsid w:val="00E53400"/>
    <w:rsid w:val="00E55E1A"/>
    <w:rsid w:val="00E5685A"/>
    <w:rsid w:val="00E7472B"/>
    <w:rsid w:val="00E76E7C"/>
    <w:rsid w:val="00E805D1"/>
    <w:rsid w:val="00E80A42"/>
    <w:rsid w:val="00E91C88"/>
    <w:rsid w:val="00E93C51"/>
    <w:rsid w:val="00EA3BE8"/>
    <w:rsid w:val="00EA633E"/>
    <w:rsid w:val="00EA6377"/>
    <w:rsid w:val="00EB0B1F"/>
    <w:rsid w:val="00EB5046"/>
    <w:rsid w:val="00EB5339"/>
    <w:rsid w:val="00EC242F"/>
    <w:rsid w:val="00EC6D43"/>
    <w:rsid w:val="00EC7E69"/>
    <w:rsid w:val="00ED0C05"/>
    <w:rsid w:val="00ED40A0"/>
    <w:rsid w:val="00ED6760"/>
    <w:rsid w:val="00ED73A9"/>
    <w:rsid w:val="00EE1CB9"/>
    <w:rsid w:val="00EE1E3D"/>
    <w:rsid w:val="00EE3A2B"/>
    <w:rsid w:val="00EF1D23"/>
    <w:rsid w:val="00EF35D5"/>
    <w:rsid w:val="00F00DBC"/>
    <w:rsid w:val="00F101DB"/>
    <w:rsid w:val="00F149A7"/>
    <w:rsid w:val="00F1692F"/>
    <w:rsid w:val="00F22A8D"/>
    <w:rsid w:val="00F26A93"/>
    <w:rsid w:val="00F3123B"/>
    <w:rsid w:val="00F55A19"/>
    <w:rsid w:val="00F6088F"/>
    <w:rsid w:val="00F613C4"/>
    <w:rsid w:val="00F641CB"/>
    <w:rsid w:val="00F724BE"/>
    <w:rsid w:val="00F80ABC"/>
    <w:rsid w:val="00F81E0E"/>
    <w:rsid w:val="00F834E7"/>
    <w:rsid w:val="00F84F14"/>
    <w:rsid w:val="00F86C13"/>
    <w:rsid w:val="00F915C6"/>
    <w:rsid w:val="00F94589"/>
    <w:rsid w:val="00FA1708"/>
    <w:rsid w:val="00FA4EA4"/>
    <w:rsid w:val="00FA67FD"/>
    <w:rsid w:val="00FB2794"/>
    <w:rsid w:val="00FB6292"/>
    <w:rsid w:val="00FB6395"/>
    <w:rsid w:val="00FC40BA"/>
    <w:rsid w:val="00FC63E9"/>
    <w:rsid w:val="00FC6BD0"/>
    <w:rsid w:val="00FE2C5F"/>
    <w:rsid w:val="00FE660C"/>
    <w:rsid w:val="00FE6FF8"/>
    <w:rsid w:val="00FF0C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7D447F72"/>
  <w15:docId w15:val="{70F211F7-22D8-4B05-904C-B8EF1D68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ACC"/>
    <w:rPr>
      <w:lang w:val="es-ES" w:eastAsia="es-ES"/>
    </w:rPr>
  </w:style>
  <w:style w:type="paragraph" w:styleId="Ttulo1">
    <w:name w:val="heading 1"/>
    <w:basedOn w:val="Normal"/>
    <w:next w:val="Normal"/>
    <w:qFormat/>
    <w:rsid w:val="00415FE5"/>
    <w:pPr>
      <w:keepNext/>
      <w:widowControl w:val="0"/>
      <w:jc w:val="center"/>
      <w:outlineLvl w:val="0"/>
    </w:pPr>
    <w:rPr>
      <w:rFonts w:ascii="Arial Black" w:hAnsi="Arial Black"/>
      <w:b/>
      <w:snapToGrid w:val="0"/>
      <w:sz w:val="28"/>
      <w:lang w:val="en-US"/>
    </w:rPr>
  </w:style>
  <w:style w:type="paragraph" w:styleId="Ttulo3">
    <w:name w:val="heading 3"/>
    <w:basedOn w:val="Normal"/>
    <w:next w:val="Normal"/>
    <w:qFormat/>
    <w:rsid w:val="00415FE5"/>
    <w:pPr>
      <w:keepNext/>
      <w:ind w:right="110"/>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rmal1">
    <w:name w:val="textonormal1"/>
    <w:rsid w:val="002614BF"/>
    <w:rPr>
      <w:rFonts w:ascii="Tahoma" w:hAnsi="Tahoma" w:cs="Tahoma" w:hint="default"/>
      <w:color w:val="F5F2EB"/>
      <w:sz w:val="18"/>
      <w:szCs w:val="18"/>
    </w:rPr>
  </w:style>
  <w:style w:type="table" w:styleId="Tablaconcuadrcula">
    <w:name w:val="Table Grid"/>
    <w:basedOn w:val="Tablanormal"/>
    <w:rsid w:val="006C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A3517"/>
    <w:pPr>
      <w:spacing w:before="100" w:beforeAutospacing="1" w:after="100" w:afterAutospacing="1"/>
    </w:pPr>
    <w:rPr>
      <w:sz w:val="24"/>
      <w:szCs w:val="24"/>
    </w:rPr>
  </w:style>
  <w:style w:type="character" w:styleId="Hipervnculo">
    <w:name w:val="Hyperlink"/>
    <w:uiPriority w:val="99"/>
    <w:rsid w:val="00E1154E"/>
    <w:rPr>
      <w:color w:val="0000FF"/>
      <w:u w:val="single"/>
    </w:rPr>
  </w:style>
  <w:style w:type="paragraph" w:styleId="Encabezado">
    <w:name w:val="header"/>
    <w:basedOn w:val="Normal"/>
    <w:link w:val="EncabezadoCar"/>
    <w:rsid w:val="00B12CF8"/>
    <w:pPr>
      <w:tabs>
        <w:tab w:val="center" w:pos="4419"/>
        <w:tab w:val="right" w:pos="8838"/>
      </w:tabs>
    </w:pPr>
  </w:style>
  <w:style w:type="character" w:customStyle="1" w:styleId="EncabezadoCar">
    <w:name w:val="Encabezado Car"/>
    <w:link w:val="Encabezado"/>
    <w:rsid w:val="00B12CF8"/>
    <w:rPr>
      <w:lang w:val="es-ES" w:eastAsia="es-ES"/>
    </w:rPr>
  </w:style>
  <w:style w:type="paragraph" w:styleId="Piedepgina">
    <w:name w:val="footer"/>
    <w:basedOn w:val="Normal"/>
    <w:link w:val="PiedepginaCar"/>
    <w:rsid w:val="00B12CF8"/>
    <w:pPr>
      <w:tabs>
        <w:tab w:val="center" w:pos="4419"/>
        <w:tab w:val="right" w:pos="8838"/>
      </w:tabs>
    </w:pPr>
  </w:style>
  <w:style w:type="character" w:customStyle="1" w:styleId="PiedepginaCar">
    <w:name w:val="Pie de página Car"/>
    <w:link w:val="Piedepgina"/>
    <w:rsid w:val="00B12CF8"/>
    <w:rPr>
      <w:lang w:val="es-ES" w:eastAsia="es-ES"/>
    </w:rPr>
  </w:style>
  <w:style w:type="paragraph" w:styleId="Textosinformato">
    <w:name w:val="Plain Text"/>
    <w:basedOn w:val="Normal"/>
    <w:link w:val="TextosinformatoCar"/>
    <w:uiPriority w:val="99"/>
    <w:unhideWhenUsed/>
    <w:rsid w:val="00DD39A0"/>
    <w:rPr>
      <w:rFonts w:ascii="Courier New" w:hAnsi="Courier New"/>
    </w:rPr>
  </w:style>
  <w:style w:type="character" w:customStyle="1" w:styleId="TextosinformatoCar">
    <w:name w:val="Texto sin formato Car"/>
    <w:link w:val="Textosinformato"/>
    <w:uiPriority w:val="99"/>
    <w:rsid w:val="00DD39A0"/>
    <w:rPr>
      <w:rFonts w:ascii="Courier New" w:hAnsi="Courier New"/>
      <w:lang w:val="es-ES" w:eastAsia="es-ES"/>
    </w:rPr>
  </w:style>
  <w:style w:type="character" w:customStyle="1" w:styleId="apple-converted-space">
    <w:name w:val="apple-converted-space"/>
    <w:rsid w:val="000A576D"/>
  </w:style>
  <w:style w:type="paragraph" w:customStyle="1" w:styleId="Default">
    <w:name w:val="Default"/>
    <w:rsid w:val="00F3123B"/>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rsid w:val="001866F1"/>
    <w:rPr>
      <w:rFonts w:ascii="Tahoma" w:hAnsi="Tahoma" w:cs="Tahoma"/>
      <w:sz w:val="16"/>
      <w:szCs w:val="16"/>
    </w:rPr>
  </w:style>
  <w:style w:type="character" w:customStyle="1" w:styleId="TextodegloboCar">
    <w:name w:val="Texto de globo Car"/>
    <w:basedOn w:val="Fuentedeprrafopredeter"/>
    <w:link w:val="Textodeglobo"/>
    <w:rsid w:val="001866F1"/>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5428">
      <w:bodyDiv w:val="1"/>
      <w:marLeft w:val="0"/>
      <w:marRight w:val="0"/>
      <w:marTop w:val="0"/>
      <w:marBottom w:val="0"/>
      <w:divBdr>
        <w:top w:val="none" w:sz="0" w:space="0" w:color="auto"/>
        <w:left w:val="none" w:sz="0" w:space="0" w:color="auto"/>
        <w:bottom w:val="none" w:sz="0" w:space="0" w:color="auto"/>
        <w:right w:val="none" w:sz="0" w:space="0" w:color="auto"/>
      </w:divBdr>
    </w:div>
    <w:div w:id="693969222">
      <w:bodyDiv w:val="1"/>
      <w:marLeft w:val="0"/>
      <w:marRight w:val="0"/>
      <w:marTop w:val="0"/>
      <w:marBottom w:val="0"/>
      <w:divBdr>
        <w:top w:val="none" w:sz="0" w:space="0" w:color="auto"/>
        <w:left w:val="none" w:sz="0" w:space="0" w:color="auto"/>
        <w:bottom w:val="none" w:sz="0" w:space="0" w:color="auto"/>
        <w:right w:val="none" w:sz="0" w:space="0" w:color="auto"/>
      </w:divBdr>
    </w:div>
    <w:div w:id="744258820">
      <w:bodyDiv w:val="1"/>
      <w:marLeft w:val="0"/>
      <w:marRight w:val="0"/>
      <w:marTop w:val="0"/>
      <w:marBottom w:val="0"/>
      <w:divBdr>
        <w:top w:val="none" w:sz="0" w:space="0" w:color="auto"/>
        <w:left w:val="none" w:sz="0" w:space="0" w:color="auto"/>
        <w:bottom w:val="none" w:sz="0" w:space="0" w:color="auto"/>
        <w:right w:val="none" w:sz="0" w:space="0" w:color="auto"/>
      </w:divBdr>
    </w:div>
    <w:div w:id="853227234">
      <w:bodyDiv w:val="1"/>
      <w:marLeft w:val="0"/>
      <w:marRight w:val="0"/>
      <w:marTop w:val="0"/>
      <w:marBottom w:val="0"/>
      <w:divBdr>
        <w:top w:val="none" w:sz="0" w:space="0" w:color="auto"/>
        <w:left w:val="none" w:sz="0" w:space="0" w:color="auto"/>
        <w:bottom w:val="none" w:sz="0" w:space="0" w:color="auto"/>
        <w:right w:val="none" w:sz="0" w:space="0" w:color="auto"/>
      </w:divBdr>
    </w:div>
    <w:div w:id="1618902602">
      <w:bodyDiv w:val="1"/>
      <w:marLeft w:val="0"/>
      <w:marRight w:val="0"/>
      <w:marTop w:val="0"/>
      <w:marBottom w:val="0"/>
      <w:divBdr>
        <w:top w:val="none" w:sz="0" w:space="0" w:color="auto"/>
        <w:left w:val="none" w:sz="0" w:space="0" w:color="auto"/>
        <w:bottom w:val="none" w:sz="0" w:space="0" w:color="auto"/>
        <w:right w:val="none" w:sz="0" w:space="0" w:color="auto"/>
      </w:divBdr>
    </w:div>
    <w:div w:id="1844658680">
      <w:bodyDiv w:val="1"/>
      <w:marLeft w:val="0"/>
      <w:marRight w:val="0"/>
      <w:marTop w:val="0"/>
      <w:marBottom w:val="0"/>
      <w:divBdr>
        <w:top w:val="none" w:sz="0" w:space="0" w:color="auto"/>
        <w:left w:val="none" w:sz="0" w:space="0" w:color="auto"/>
        <w:bottom w:val="none" w:sz="0" w:space="0" w:color="auto"/>
        <w:right w:val="none" w:sz="0" w:space="0" w:color="auto"/>
      </w:divBdr>
    </w:div>
    <w:div w:id="20133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1751</Words>
  <Characters>9634</Characters>
  <Application>Microsoft Office Word</Application>
  <DocSecurity>8</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Final</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dc:creator>
  <cp:lastModifiedBy>Johana</cp:lastModifiedBy>
  <cp:revision>12</cp:revision>
  <cp:lastPrinted>2023-10-27T23:01:00Z</cp:lastPrinted>
  <dcterms:created xsi:type="dcterms:W3CDTF">2022-12-20T21:47:00Z</dcterms:created>
  <dcterms:modified xsi:type="dcterms:W3CDTF">2023-10-27T23:02:00Z</dcterms:modified>
</cp:coreProperties>
</file>