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A915" w14:textId="77777777" w:rsidR="00E14AAC" w:rsidRPr="003800A5" w:rsidRDefault="00E14AAC" w:rsidP="00E14AAC">
      <w:pPr>
        <w:autoSpaceDE w:val="0"/>
        <w:autoSpaceDN w:val="0"/>
        <w:adjustRightInd w:val="0"/>
        <w:spacing w:line="520" w:lineRule="atLeast"/>
        <w:textAlignment w:val="center"/>
        <w:rPr>
          <w:rFonts w:ascii="CoHeadline-Regular" w:hAnsi="CoHeadline-Regular" w:cs="CoHeadline-Regular"/>
          <w:sz w:val="44"/>
          <w:szCs w:val="44"/>
        </w:rPr>
      </w:pPr>
      <w:r w:rsidRPr="003800A5">
        <w:rPr>
          <w:rFonts w:ascii="CoHeadline-Regular" w:hAnsi="CoHeadline-Regular" w:cs="CoHeadline-Regular"/>
          <w:sz w:val="44"/>
          <w:szCs w:val="44"/>
        </w:rPr>
        <w:t>Camino de Santiago</w:t>
      </w:r>
    </w:p>
    <w:p w14:paraId="597DAB89" w14:textId="565E6943" w:rsidR="00957DB7" w:rsidRPr="003800A5" w:rsidRDefault="00E14AAC" w:rsidP="00E14AAC">
      <w:pPr>
        <w:pStyle w:val="codigocabecera"/>
        <w:jc w:val="left"/>
        <w:rPr>
          <w:rFonts w:ascii="CoHeadline-Regular" w:hAnsi="CoHeadline-Regular" w:cs="CoHeadline-Regular"/>
          <w:color w:val="auto"/>
          <w:sz w:val="36"/>
          <w:szCs w:val="36"/>
        </w:rPr>
      </w:pPr>
      <w:r w:rsidRPr="003800A5">
        <w:rPr>
          <w:rFonts w:ascii="CoHeadline-Regular" w:hAnsi="CoHeadline-Regular" w:cs="CoHeadline-Regular"/>
          <w:color w:val="auto"/>
          <w:sz w:val="36"/>
          <w:szCs w:val="36"/>
        </w:rPr>
        <w:t>De Santiago a Muxía</w:t>
      </w:r>
    </w:p>
    <w:p w14:paraId="235A497E" w14:textId="32B9ED55" w:rsidR="00E14AAC" w:rsidRPr="003800A5" w:rsidRDefault="00E14AAC" w:rsidP="00E14AAC">
      <w:pPr>
        <w:pStyle w:val="codigocabecera"/>
        <w:jc w:val="left"/>
        <w:rPr>
          <w:color w:val="auto"/>
        </w:rPr>
      </w:pPr>
      <w:r w:rsidRPr="003800A5">
        <w:rPr>
          <w:color w:val="auto"/>
        </w:rPr>
        <w:t>C-98001</w:t>
      </w:r>
    </w:p>
    <w:p w14:paraId="48887611" w14:textId="21D29199" w:rsidR="00957DB7" w:rsidRPr="003800A5" w:rsidRDefault="00E14AAC" w:rsidP="00957DB7">
      <w:pPr>
        <w:pStyle w:val="Ningnestilodeprrafo"/>
        <w:rPr>
          <w:rFonts w:ascii="CoHeadline-Bold" w:hAnsi="CoHeadline-Bold" w:cs="CoHeadline-Bold"/>
          <w:b/>
          <w:bCs/>
          <w:color w:val="auto"/>
          <w:spacing w:val="2"/>
          <w:sz w:val="20"/>
          <w:szCs w:val="20"/>
        </w:rPr>
      </w:pPr>
      <w:r w:rsidRPr="003800A5">
        <w:rPr>
          <w:rFonts w:ascii="Router-Bold" w:hAnsi="Router-Bold" w:cs="Router-Bold"/>
          <w:b/>
          <w:bCs/>
          <w:color w:val="auto"/>
          <w:sz w:val="34"/>
          <w:szCs w:val="34"/>
        </w:rPr>
        <w:t>8</w:t>
      </w:r>
      <w:r w:rsidR="00957DB7" w:rsidRPr="003800A5">
        <w:rPr>
          <w:rFonts w:ascii="Router-Bold" w:hAnsi="Router-Bold" w:cs="Router-Bold"/>
          <w:b/>
          <w:bCs/>
          <w:color w:val="auto"/>
          <w:sz w:val="34"/>
          <w:szCs w:val="34"/>
        </w:rPr>
        <w:t xml:space="preserve"> </w:t>
      </w:r>
      <w:r w:rsidR="00957DB7" w:rsidRPr="003800A5">
        <w:rPr>
          <w:rFonts w:ascii="Router-Bold" w:hAnsi="Router-Bold" w:cs="Router-Bold"/>
          <w:b/>
          <w:bCs/>
          <w:color w:val="auto"/>
          <w:spacing w:val="-5"/>
          <w:w w:val="90"/>
          <w:sz w:val="16"/>
          <w:szCs w:val="16"/>
        </w:rPr>
        <w:t>DIAS</w:t>
      </w:r>
      <w:r w:rsidR="00957DB7" w:rsidRPr="003800A5">
        <w:rPr>
          <w:rFonts w:ascii="CoHeadline-Bold" w:hAnsi="CoHeadline-Bold" w:cs="CoHeadline-Bold"/>
          <w:b/>
          <w:bCs/>
          <w:color w:val="auto"/>
          <w:spacing w:val="2"/>
          <w:sz w:val="20"/>
          <w:szCs w:val="20"/>
        </w:rPr>
        <w:t xml:space="preserve"> </w:t>
      </w:r>
    </w:p>
    <w:p w14:paraId="5F6478AE" w14:textId="77777777" w:rsidR="00E14AAC" w:rsidRPr="003800A5" w:rsidRDefault="00957DB7" w:rsidP="00E14AAC">
      <w:pPr>
        <w:pStyle w:val="nochescabecera"/>
        <w:rPr>
          <w:color w:val="auto"/>
        </w:rPr>
      </w:pPr>
      <w:proofErr w:type="gramStart"/>
      <w:r w:rsidRPr="003800A5">
        <w:rPr>
          <w:rFonts w:ascii="Router-Bold" w:hAnsi="Router-Bold" w:cs="Router-Bold"/>
          <w:b/>
          <w:bCs/>
          <w:color w:val="auto"/>
          <w:spacing w:val="-5"/>
        </w:rPr>
        <w:t xml:space="preserve">NOCHES  </w:t>
      </w:r>
      <w:r w:rsidR="00E14AAC" w:rsidRPr="003800A5">
        <w:rPr>
          <w:color w:val="auto"/>
        </w:rPr>
        <w:t>Santiago</w:t>
      </w:r>
      <w:proofErr w:type="gramEnd"/>
      <w:r w:rsidR="00E14AAC" w:rsidRPr="003800A5">
        <w:rPr>
          <w:color w:val="auto"/>
        </w:rPr>
        <w:t xml:space="preserve"> 1. </w:t>
      </w:r>
      <w:proofErr w:type="spellStart"/>
      <w:r w:rsidR="00E14AAC" w:rsidRPr="003800A5">
        <w:rPr>
          <w:color w:val="auto"/>
        </w:rPr>
        <w:t>Negreira</w:t>
      </w:r>
      <w:proofErr w:type="spellEnd"/>
      <w:r w:rsidR="00E14AAC" w:rsidRPr="003800A5">
        <w:rPr>
          <w:color w:val="auto"/>
        </w:rPr>
        <w:t xml:space="preserve"> 1. </w:t>
      </w:r>
      <w:proofErr w:type="spellStart"/>
      <w:r w:rsidR="00E14AAC" w:rsidRPr="003800A5">
        <w:rPr>
          <w:color w:val="auto"/>
        </w:rPr>
        <w:t>Olveiroa</w:t>
      </w:r>
      <w:proofErr w:type="spellEnd"/>
      <w:r w:rsidR="00E14AAC" w:rsidRPr="003800A5">
        <w:rPr>
          <w:color w:val="auto"/>
        </w:rPr>
        <w:t xml:space="preserve"> 1. </w:t>
      </w:r>
      <w:proofErr w:type="spellStart"/>
      <w:r w:rsidR="00E14AAC" w:rsidRPr="003800A5">
        <w:rPr>
          <w:color w:val="auto"/>
        </w:rPr>
        <w:t>Cee</w:t>
      </w:r>
      <w:proofErr w:type="spellEnd"/>
      <w:r w:rsidR="00E14AAC" w:rsidRPr="003800A5">
        <w:rPr>
          <w:color w:val="auto"/>
        </w:rPr>
        <w:t xml:space="preserve"> 1. Fisterra 1. </w:t>
      </w:r>
      <w:proofErr w:type="spellStart"/>
      <w:r w:rsidR="00E14AAC" w:rsidRPr="003800A5">
        <w:rPr>
          <w:color w:val="auto"/>
        </w:rPr>
        <w:t>Lires</w:t>
      </w:r>
      <w:proofErr w:type="spellEnd"/>
      <w:r w:rsidR="00E14AAC" w:rsidRPr="003800A5">
        <w:rPr>
          <w:color w:val="auto"/>
        </w:rPr>
        <w:t xml:space="preserve"> 1. Muxía 1.</w:t>
      </w:r>
    </w:p>
    <w:p w14:paraId="1899E14E" w14:textId="2C769995" w:rsidR="00957DB7" w:rsidRPr="003800A5" w:rsidRDefault="00957DB7" w:rsidP="00957DB7">
      <w:pPr>
        <w:pStyle w:val="Ningnestilodeprrafo"/>
        <w:rPr>
          <w:rFonts w:ascii="CoHeadline-Bold" w:hAnsi="CoHeadline-Bold" w:cs="CoHeadline-Bold"/>
          <w:b/>
          <w:bCs/>
          <w:color w:val="auto"/>
          <w:spacing w:val="2"/>
          <w:sz w:val="20"/>
          <w:szCs w:val="20"/>
        </w:rPr>
      </w:pPr>
    </w:p>
    <w:p w14:paraId="6841D0F2" w14:textId="77777777"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w w:val="90"/>
          <w:sz w:val="16"/>
          <w:szCs w:val="16"/>
        </w:rPr>
      </w:pPr>
      <w:r w:rsidRPr="003800A5">
        <w:rPr>
          <w:rFonts w:ascii="Router-Bold" w:hAnsi="Router-Bold" w:cs="Router-Bold"/>
          <w:b/>
          <w:bCs/>
          <w:w w:val="90"/>
          <w:sz w:val="16"/>
          <w:szCs w:val="16"/>
        </w:rPr>
        <w:t>Dia 1º SANTIAGO DE COMPOSTELA</w:t>
      </w:r>
    </w:p>
    <w:p w14:paraId="3FF9CE0C"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Llegada a Santiago de Compostela y traslado por su cuenta al hotel/pensión. Resto del día libre.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6D627F0B"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755A6FC2" w14:textId="75A49670"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spacing w:val="-3"/>
          <w:w w:val="90"/>
          <w:sz w:val="16"/>
          <w:szCs w:val="16"/>
        </w:rPr>
      </w:pPr>
      <w:r w:rsidRPr="003800A5">
        <w:rPr>
          <w:rFonts w:ascii="Router-Bold" w:hAnsi="Router-Bold" w:cs="Router-Bold"/>
          <w:b/>
          <w:bCs/>
          <w:w w:val="90"/>
          <w:sz w:val="16"/>
          <w:szCs w:val="16"/>
        </w:rPr>
        <w:t xml:space="preserve">Día 2º SANTIAGO DE COMPOSTELA–NEGREIRA </w:t>
      </w:r>
      <w:r w:rsidRPr="003800A5">
        <w:rPr>
          <w:rFonts w:ascii="Router-Bold" w:hAnsi="Router-Bold" w:cs="Router-Bold"/>
          <w:b/>
          <w:bCs/>
          <w:spacing w:val="-3"/>
          <w:w w:val="90"/>
          <w:sz w:val="16"/>
          <w:szCs w:val="16"/>
        </w:rPr>
        <w:t xml:space="preserve">(20,6 km / 5 </w:t>
      </w:r>
      <w:proofErr w:type="spellStart"/>
      <w:r w:rsidRPr="003800A5">
        <w:rPr>
          <w:rFonts w:ascii="Router-Bold" w:hAnsi="Router-Bold" w:cs="Router-Bold"/>
          <w:b/>
          <w:bCs/>
          <w:spacing w:val="-4"/>
          <w:w w:val="90"/>
          <w:sz w:val="16"/>
          <w:szCs w:val="16"/>
        </w:rPr>
        <w:t>hrs</w:t>
      </w:r>
      <w:proofErr w:type="spellEnd"/>
      <w:r w:rsidRPr="003800A5">
        <w:rPr>
          <w:rFonts w:ascii="Router-Bold" w:hAnsi="Router-Bold" w:cs="Router-Bold"/>
          <w:b/>
          <w:bCs/>
          <w:spacing w:val="-4"/>
          <w:w w:val="90"/>
          <w:sz w:val="16"/>
          <w:szCs w:val="16"/>
        </w:rPr>
        <w:t xml:space="preserve"> aprox.</w:t>
      </w:r>
      <w:r w:rsidRPr="003800A5">
        <w:rPr>
          <w:rFonts w:ascii="Router-Bold" w:hAnsi="Router-Bold" w:cs="Router-Bold"/>
          <w:b/>
          <w:bCs/>
          <w:spacing w:val="-2"/>
          <w:w w:val="90"/>
          <w:sz w:val="16"/>
          <w:szCs w:val="16"/>
        </w:rPr>
        <w:t xml:space="preserve"> / </w:t>
      </w:r>
      <w:r w:rsidRPr="003800A5">
        <w:rPr>
          <w:rFonts w:ascii="Router-Bold" w:hAnsi="Router-Bold" w:cs="Router-Bold"/>
          <w:b/>
          <w:bCs/>
          <w:spacing w:val="-3"/>
          <w:w w:val="90"/>
          <w:sz w:val="16"/>
          <w:szCs w:val="16"/>
        </w:rPr>
        <w:t>dificultad baja/media)</w:t>
      </w:r>
    </w:p>
    <w:p w14:paraId="297E6861"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 xml:space="preserve">. Abandonamos Santiago. A nuestras espaldas queda la plaza del Obradoiro y la imponente Catedral. Ponemos rumbo dirección </w:t>
      </w:r>
      <w:proofErr w:type="spellStart"/>
      <w:r w:rsidRPr="003800A5">
        <w:rPr>
          <w:rFonts w:ascii="Router-Book" w:hAnsi="Router-Book" w:cs="Router-Book"/>
          <w:spacing w:val="1"/>
          <w:w w:val="90"/>
          <w:sz w:val="16"/>
          <w:szCs w:val="16"/>
        </w:rPr>
        <w:t>Negreira</w:t>
      </w:r>
      <w:proofErr w:type="spellEnd"/>
      <w:r w:rsidRPr="003800A5">
        <w:rPr>
          <w:rFonts w:ascii="Router-Book" w:hAnsi="Router-Book" w:cs="Router-Book"/>
          <w:spacing w:val="1"/>
          <w:w w:val="90"/>
          <w:sz w:val="16"/>
          <w:szCs w:val="16"/>
        </w:rPr>
        <w:t xml:space="preserve">. Esta primera etapa tiene un trazado fácil y cómodo. El único desnivel destacable es la subida a Mar de </w:t>
      </w:r>
      <w:proofErr w:type="spellStart"/>
      <w:r w:rsidRPr="003800A5">
        <w:rPr>
          <w:rFonts w:ascii="Router-Book" w:hAnsi="Router-Book" w:cs="Router-Book"/>
          <w:spacing w:val="1"/>
          <w:w w:val="90"/>
          <w:sz w:val="16"/>
          <w:szCs w:val="16"/>
        </w:rPr>
        <w:t>Ovellas</w:t>
      </w:r>
      <w:proofErr w:type="spellEnd"/>
      <w:r w:rsidRPr="003800A5">
        <w:rPr>
          <w:rFonts w:ascii="Router-Book" w:hAnsi="Router-Book" w:cs="Router-Book"/>
          <w:spacing w:val="1"/>
          <w:w w:val="90"/>
          <w:sz w:val="16"/>
          <w:szCs w:val="16"/>
        </w:rPr>
        <w:t xml:space="preserve">. Cruzamos el río Tambre a través de Ponte Maceira y llegamos a </w:t>
      </w:r>
      <w:proofErr w:type="spellStart"/>
      <w:r w:rsidRPr="003800A5">
        <w:rPr>
          <w:rFonts w:ascii="Router-Book" w:hAnsi="Router-Book" w:cs="Router-Book"/>
          <w:spacing w:val="1"/>
          <w:w w:val="90"/>
          <w:sz w:val="16"/>
          <w:szCs w:val="16"/>
        </w:rPr>
        <w:t>Negreira</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7177114D"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4080D930" w14:textId="462C35BB"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spacing w:val="-2"/>
          <w:w w:val="90"/>
          <w:sz w:val="16"/>
          <w:szCs w:val="16"/>
        </w:rPr>
      </w:pPr>
      <w:r w:rsidRPr="003800A5">
        <w:rPr>
          <w:rFonts w:ascii="Router-Bold" w:hAnsi="Router-Bold" w:cs="Router-Bold"/>
          <w:b/>
          <w:bCs/>
          <w:w w:val="90"/>
          <w:sz w:val="16"/>
          <w:szCs w:val="16"/>
        </w:rPr>
        <w:t xml:space="preserve">Día 3º NEGREIRA-OLVEIROA </w:t>
      </w:r>
      <w:r w:rsidRPr="003800A5">
        <w:rPr>
          <w:rFonts w:ascii="Router-Bold" w:hAnsi="Router-Bold" w:cs="Router-Bold"/>
          <w:b/>
          <w:bCs/>
          <w:spacing w:val="-2"/>
          <w:w w:val="90"/>
          <w:sz w:val="16"/>
          <w:szCs w:val="16"/>
        </w:rPr>
        <w:t xml:space="preserve">(33,6 km / 8 </w:t>
      </w:r>
      <w:proofErr w:type="spellStart"/>
      <w:r w:rsidRPr="003800A5">
        <w:rPr>
          <w:rFonts w:ascii="Router-Bold" w:hAnsi="Router-Bold" w:cs="Router-Bold"/>
          <w:b/>
          <w:bCs/>
          <w:spacing w:val="-4"/>
          <w:w w:val="90"/>
          <w:sz w:val="16"/>
          <w:szCs w:val="16"/>
        </w:rPr>
        <w:t>hrs</w:t>
      </w:r>
      <w:proofErr w:type="spellEnd"/>
      <w:r w:rsidRPr="003800A5">
        <w:rPr>
          <w:rFonts w:ascii="Router-Bold" w:hAnsi="Router-Bold" w:cs="Router-Bold"/>
          <w:b/>
          <w:bCs/>
          <w:spacing w:val="-4"/>
          <w:w w:val="90"/>
          <w:sz w:val="16"/>
          <w:szCs w:val="16"/>
        </w:rPr>
        <w:t xml:space="preserve"> aprox.</w:t>
      </w:r>
      <w:r w:rsidRPr="003800A5">
        <w:rPr>
          <w:rFonts w:ascii="Router-Bold" w:hAnsi="Router-Bold" w:cs="Router-Bold"/>
          <w:b/>
          <w:bCs/>
          <w:spacing w:val="-2"/>
          <w:w w:val="90"/>
          <w:sz w:val="16"/>
          <w:szCs w:val="16"/>
        </w:rPr>
        <w:t xml:space="preserve"> / dificultad media/alta)</w:t>
      </w:r>
    </w:p>
    <w:p w14:paraId="2A18ED51"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 xml:space="preserve">. Etapa dura en cuanto a kilómetros, pero que se ve recompensada por los imponentes paisajes. En esta jornada nos alejamos por completo de los mundos urbanos y asfaltados para adentrarnos en imponentes bosques de robles y castaños. Hay que afrontar subidas como la del Monte Aro, pero una vez arriba tenemos una fantástica vista del embalse da </w:t>
      </w:r>
      <w:proofErr w:type="spellStart"/>
      <w:r w:rsidRPr="003800A5">
        <w:rPr>
          <w:rFonts w:ascii="Router-Book" w:hAnsi="Router-Book" w:cs="Router-Book"/>
          <w:spacing w:val="1"/>
          <w:w w:val="90"/>
          <w:sz w:val="16"/>
          <w:szCs w:val="16"/>
        </w:rPr>
        <w:t>Fervenza</w:t>
      </w:r>
      <w:proofErr w:type="spellEnd"/>
      <w:r w:rsidRPr="003800A5">
        <w:rPr>
          <w:rFonts w:ascii="Router-Book" w:hAnsi="Router-Book" w:cs="Router-Book"/>
          <w:spacing w:val="1"/>
          <w:w w:val="90"/>
          <w:sz w:val="16"/>
          <w:szCs w:val="16"/>
        </w:rPr>
        <w:t xml:space="preserve">, bañado por el río Xallas. Llegamos a </w:t>
      </w:r>
      <w:proofErr w:type="spellStart"/>
      <w:r w:rsidRPr="003800A5">
        <w:rPr>
          <w:rFonts w:ascii="Router-Book" w:hAnsi="Router-Book" w:cs="Router-Book"/>
          <w:spacing w:val="1"/>
          <w:w w:val="90"/>
          <w:sz w:val="16"/>
          <w:szCs w:val="16"/>
        </w:rPr>
        <w:t>Olveiroa</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1954FEF7"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04449846" w14:textId="2916281E"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w w:val="90"/>
          <w:sz w:val="16"/>
          <w:szCs w:val="16"/>
        </w:rPr>
      </w:pPr>
      <w:r w:rsidRPr="003800A5">
        <w:rPr>
          <w:rFonts w:ascii="Router-Bold" w:hAnsi="Router-Bold" w:cs="Router-Bold"/>
          <w:b/>
          <w:bCs/>
          <w:w w:val="90"/>
          <w:sz w:val="16"/>
          <w:szCs w:val="16"/>
        </w:rPr>
        <w:t xml:space="preserve">Día 4º OLVEIROA-CEE (19,3 km / 4 </w:t>
      </w:r>
      <w:proofErr w:type="spellStart"/>
      <w:r w:rsidRPr="003800A5">
        <w:rPr>
          <w:rFonts w:ascii="Router-Bold" w:hAnsi="Router-Bold" w:cs="Router-Bold"/>
          <w:b/>
          <w:bCs/>
          <w:w w:val="90"/>
          <w:sz w:val="16"/>
          <w:szCs w:val="16"/>
        </w:rPr>
        <w:t>hrs</w:t>
      </w:r>
      <w:proofErr w:type="spellEnd"/>
      <w:r w:rsidRPr="003800A5">
        <w:rPr>
          <w:rFonts w:ascii="Router-Bold" w:hAnsi="Router-Bold" w:cs="Router-Bold"/>
          <w:b/>
          <w:bCs/>
          <w:w w:val="90"/>
          <w:sz w:val="16"/>
          <w:szCs w:val="16"/>
        </w:rPr>
        <w:t xml:space="preserve"> aprox. / dificultad media)</w:t>
      </w:r>
    </w:p>
    <w:p w14:paraId="56925BDE"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 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 xml:space="preserve">. Última etapa por el interior. El río Xallas nos sigue acompañando en la subida hacia Hospital. Más adelante se encuentra la bifurcación que señala el Camino hacía Muxía para aquellos que deseen realizar esta variante. En este caso nosotros seguimos dirección </w:t>
      </w:r>
      <w:proofErr w:type="spellStart"/>
      <w:r w:rsidRPr="003800A5">
        <w:rPr>
          <w:rFonts w:ascii="Router-Book" w:hAnsi="Router-Book" w:cs="Router-Book"/>
          <w:spacing w:val="1"/>
          <w:w w:val="90"/>
          <w:sz w:val="16"/>
          <w:szCs w:val="16"/>
        </w:rPr>
        <w:t>Cee</w:t>
      </w:r>
      <w:proofErr w:type="spellEnd"/>
      <w:r w:rsidRPr="003800A5">
        <w:rPr>
          <w:rFonts w:ascii="Router-Book" w:hAnsi="Router-Book" w:cs="Router-Book"/>
          <w:spacing w:val="1"/>
          <w:w w:val="90"/>
          <w:sz w:val="16"/>
          <w:szCs w:val="16"/>
        </w:rPr>
        <w:t xml:space="preserve">. Pasamos por el Cruceiro Marco de Couto, la Ermita de Nuestra Señora das Neves y por la Capilla de San Pedro Mártir hasta llegar a Cruceiro da Armada, donde por primera vez vemos el mar. Aquí comienza un empinado descenso hasta nuestro destino de hoy, </w:t>
      </w:r>
      <w:proofErr w:type="spellStart"/>
      <w:r w:rsidRPr="003800A5">
        <w:rPr>
          <w:rFonts w:ascii="Router-Book" w:hAnsi="Router-Book" w:cs="Router-Book"/>
          <w:spacing w:val="1"/>
          <w:w w:val="90"/>
          <w:sz w:val="16"/>
          <w:szCs w:val="16"/>
        </w:rPr>
        <w:t>Cee</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47DB3475"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025804DB" w14:textId="166F8A98"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w w:val="90"/>
          <w:sz w:val="16"/>
          <w:szCs w:val="16"/>
        </w:rPr>
      </w:pPr>
      <w:r w:rsidRPr="003800A5">
        <w:rPr>
          <w:rFonts w:ascii="Router-Bold" w:hAnsi="Router-Bold" w:cs="Router-Bold"/>
          <w:b/>
          <w:bCs/>
          <w:w w:val="90"/>
          <w:sz w:val="16"/>
          <w:szCs w:val="16"/>
        </w:rPr>
        <w:t xml:space="preserve">Día 5º CEE-FISTERRA (12,9 km / 3 </w:t>
      </w:r>
      <w:proofErr w:type="spellStart"/>
      <w:r w:rsidRPr="003800A5">
        <w:rPr>
          <w:rFonts w:ascii="Router-Bold" w:hAnsi="Router-Bold" w:cs="Router-Bold"/>
          <w:b/>
          <w:bCs/>
          <w:w w:val="90"/>
          <w:sz w:val="16"/>
          <w:szCs w:val="16"/>
        </w:rPr>
        <w:t>hrs</w:t>
      </w:r>
      <w:proofErr w:type="spellEnd"/>
      <w:r w:rsidRPr="003800A5">
        <w:rPr>
          <w:rFonts w:ascii="Router-Bold" w:hAnsi="Router-Bold" w:cs="Router-Bold"/>
          <w:b/>
          <w:bCs/>
          <w:w w:val="90"/>
          <w:sz w:val="16"/>
          <w:szCs w:val="16"/>
        </w:rPr>
        <w:t xml:space="preserve"> aprox. / dificultad baja)</w:t>
      </w:r>
    </w:p>
    <w:p w14:paraId="05BEE9E7"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 xml:space="preserve">. Iniciamos esta jornada dirigiéndonos hacia Corcubión, un encantador pueblo pesquero declarado Conjunto Histórico Artístico. El Océano Atlántico nos acompaña en este plácido paseo hasta el Cabo Fisterra, nuestro ansiado objetivo a lo largo de todo este Camino. Aquí, si el tiempo lo permite, podremos disfrutar de una de las más bonitas puestas de Sol en el “Fin del Mundo”.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 xml:space="preserve"> en Fisterra.</w:t>
      </w:r>
    </w:p>
    <w:p w14:paraId="081FFA12"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3D1D2221" w14:textId="264EB957"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spacing w:val="-4"/>
          <w:w w:val="90"/>
          <w:sz w:val="16"/>
          <w:szCs w:val="16"/>
        </w:rPr>
      </w:pPr>
      <w:r w:rsidRPr="003800A5">
        <w:rPr>
          <w:rFonts w:ascii="Router-Bold" w:hAnsi="Router-Bold" w:cs="Router-Bold"/>
          <w:b/>
          <w:bCs/>
          <w:w w:val="90"/>
          <w:sz w:val="16"/>
          <w:szCs w:val="16"/>
        </w:rPr>
        <w:t xml:space="preserve">Día 6º FISTERRA-LIRES </w:t>
      </w:r>
      <w:r w:rsidRPr="003800A5">
        <w:rPr>
          <w:rFonts w:ascii="Router-Bold" w:hAnsi="Router-Bold" w:cs="Router-Bold"/>
          <w:b/>
          <w:bCs/>
          <w:spacing w:val="-4"/>
          <w:w w:val="90"/>
          <w:sz w:val="16"/>
          <w:szCs w:val="16"/>
        </w:rPr>
        <w:t xml:space="preserve">(15,6 km / 4 </w:t>
      </w:r>
      <w:proofErr w:type="spellStart"/>
      <w:r w:rsidRPr="003800A5">
        <w:rPr>
          <w:rFonts w:ascii="Router-Bold" w:hAnsi="Router-Bold" w:cs="Router-Bold"/>
          <w:b/>
          <w:bCs/>
          <w:spacing w:val="-4"/>
          <w:w w:val="90"/>
          <w:sz w:val="16"/>
          <w:szCs w:val="16"/>
        </w:rPr>
        <w:t>hrs</w:t>
      </w:r>
      <w:proofErr w:type="spellEnd"/>
      <w:r w:rsidRPr="003800A5">
        <w:rPr>
          <w:rFonts w:ascii="Router-Bold" w:hAnsi="Router-Bold" w:cs="Router-Bold"/>
          <w:b/>
          <w:bCs/>
          <w:spacing w:val="-4"/>
          <w:w w:val="90"/>
          <w:sz w:val="16"/>
          <w:szCs w:val="16"/>
        </w:rPr>
        <w:t xml:space="preserve"> aprox. / dificultad baja/media)</w:t>
      </w:r>
    </w:p>
    <w:p w14:paraId="21B3114D"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w:t>
      </w:r>
    </w:p>
    <w:p w14:paraId="6DAB6B1F"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Tenemos que deshacer lo andado hacia la playa de </w:t>
      </w:r>
      <w:proofErr w:type="spellStart"/>
      <w:r w:rsidRPr="003800A5">
        <w:rPr>
          <w:rFonts w:ascii="Router-Book" w:hAnsi="Router-Book" w:cs="Router-Book"/>
          <w:spacing w:val="1"/>
          <w:w w:val="90"/>
          <w:sz w:val="16"/>
          <w:szCs w:val="16"/>
        </w:rPr>
        <w:t>Langosteira</w:t>
      </w:r>
      <w:proofErr w:type="spellEnd"/>
      <w:r w:rsidRPr="003800A5">
        <w:rPr>
          <w:rFonts w:ascii="Router-Book" w:hAnsi="Router-Book" w:cs="Router-Book"/>
          <w:spacing w:val="1"/>
          <w:w w:val="90"/>
          <w:sz w:val="16"/>
          <w:szCs w:val="16"/>
        </w:rPr>
        <w:t xml:space="preserve"> y poner rumbo dirección San Martiño de </w:t>
      </w:r>
      <w:proofErr w:type="spellStart"/>
      <w:r w:rsidRPr="003800A5">
        <w:rPr>
          <w:rFonts w:ascii="Router-Book" w:hAnsi="Router-Book" w:cs="Router-Book"/>
          <w:spacing w:val="1"/>
          <w:w w:val="90"/>
          <w:sz w:val="16"/>
          <w:szCs w:val="16"/>
        </w:rPr>
        <w:t>Duio</w:t>
      </w:r>
      <w:proofErr w:type="spellEnd"/>
      <w:r w:rsidRPr="003800A5">
        <w:rPr>
          <w:rFonts w:ascii="Router-Book" w:hAnsi="Router-Book" w:cs="Router-Book"/>
          <w:spacing w:val="1"/>
          <w:w w:val="90"/>
          <w:sz w:val="16"/>
          <w:szCs w:val="16"/>
        </w:rPr>
        <w:t xml:space="preserve">. Una vez pasada esta aldea nos encontramos con una subida que nos lleva hasta </w:t>
      </w:r>
      <w:proofErr w:type="spellStart"/>
      <w:r w:rsidRPr="003800A5">
        <w:rPr>
          <w:rFonts w:ascii="Router-Book" w:hAnsi="Router-Book" w:cs="Router-Book"/>
          <w:spacing w:val="1"/>
          <w:w w:val="90"/>
          <w:sz w:val="16"/>
          <w:szCs w:val="16"/>
        </w:rPr>
        <w:t>Buxán</w:t>
      </w:r>
      <w:proofErr w:type="spellEnd"/>
      <w:r w:rsidRPr="003800A5">
        <w:rPr>
          <w:rFonts w:ascii="Router-Book" w:hAnsi="Router-Book" w:cs="Router-Book"/>
          <w:spacing w:val="1"/>
          <w:w w:val="90"/>
          <w:sz w:val="16"/>
          <w:szCs w:val="16"/>
        </w:rPr>
        <w:t xml:space="preserve">, que es el punto intermedio de nuestra etapa de hoy. Pasaremos por pequeñas aldeas hasta llegar a </w:t>
      </w:r>
      <w:proofErr w:type="spellStart"/>
      <w:r w:rsidRPr="003800A5">
        <w:rPr>
          <w:rFonts w:ascii="Router-Book" w:hAnsi="Router-Book" w:cs="Router-Book"/>
          <w:spacing w:val="1"/>
          <w:w w:val="90"/>
          <w:sz w:val="16"/>
          <w:szCs w:val="16"/>
        </w:rPr>
        <w:t>Lires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64396E49"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242AD98B" w14:textId="12E96725"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w w:val="90"/>
          <w:sz w:val="16"/>
          <w:szCs w:val="16"/>
        </w:rPr>
      </w:pPr>
      <w:r w:rsidRPr="003800A5">
        <w:rPr>
          <w:rFonts w:ascii="Router-Bold" w:hAnsi="Router-Bold" w:cs="Router-Bold"/>
          <w:b/>
          <w:bCs/>
          <w:w w:val="90"/>
          <w:sz w:val="16"/>
          <w:szCs w:val="16"/>
        </w:rPr>
        <w:t xml:space="preserve">Día 7º LIRES-MUXIA (14,3 km / 3 </w:t>
      </w:r>
      <w:proofErr w:type="spellStart"/>
      <w:r w:rsidRPr="003800A5">
        <w:rPr>
          <w:rFonts w:ascii="Router-Bold" w:hAnsi="Router-Bold" w:cs="Router-Bold"/>
          <w:b/>
          <w:bCs/>
          <w:w w:val="90"/>
          <w:sz w:val="16"/>
          <w:szCs w:val="16"/>
        </w:rPr>
        <w:t>hrs</w:t>
      </w:r>
      <w:proofErr w:type="spellEnd"/>
      <w:r w:rsidRPr="003800A5">
        <w:rPr>
          <w:rFonts w:ascii="Router-Bold" w:hAnsi="Router-Bold" w:cs="Router-Bold"/>
          <w:b/>
          <w:bCs/>
          <w:w w:val="90"/>
          <w:sz w:val="16"/>
          <w:szCs w:val="16"/>
        </w:rPr>
        <w:t xml:space="preserve"> aprox. / dificultad media)</w:t>
      </w:r>
    </w:p>
    <w:p w14:paraId="1AE877CC"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El equipaje tendrá que depositarlo en la recepción del hotel/pensión antes de las 8:00 </w:t>
      </w:r>
      <w:proofErr w:type="spellStart"/>
      <w:r w:rsidRPr="003800A5">
        <w:rPr>
          <w:rFonts w:ascii="Router-Book" w:hAnsi="Router-Book" w:cs="Router-Book"/>
          <w:spacing w:val="1"/>
          <w:w w:val="90"/>
          <w:sz w:val="16"/>
          <w:szCs w:val="16"/>
        </w:rPr>
        <w:t>hrs</w:t>
      </w:r>
      <w:proofErr w:type="spellEnd"/>
      <w:r w:rsidRPr="003800A5">
        <w:rPr>
          <w:rFonts w:ascii="Router-Book" w:hAnsi="Router-Book" w:cs="Router-Book"/>
          <w:spacing w:val="1"/>
          <w:w w:val="90"/>
          <w:sz w:val="16"/>
          <w:szCs w:val="16"/>
        </w:rPr>
        <w:t xml:space="preserve">. </w:t>
      </w:r>
      <w:r w:rsidRPr="003800A5">
        <w:rPr>
          <w:rFonts w:ascii="Router-Bold" w:hAnsi="Router-Bold" w:cs="Router-Bold"/>
          <w:b/>
          <w:bCs/>
          <w:w w:val="90"/>
          <w:sz w:val="16"/>
          <w:szCs w:val="16"/>
        </w:rPr>
        <w:t>Desayuno</w:t>
      </w:r>
      <w:r w:rsidRPr="003800A5">
        <w:rPr>
          <w:rFonts w:ascii="Router-Book" w:hAnsi="Router-Book" w:cs="Router-Book"/>
          <w:spacing w:val="1"/>
          <w:w w:val="90"/>
          <w:sz w:val="16"/>
          <w:szCs w:val="16"/>
        </w:rPr>
        <w:t>.</w:t>
      </w:r>
    </w:p>
    <w:p w14:paraId="63489FD4"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r w:rsidRPr="003800A5">
        <w:rPr>
          <w:rFonts w:ascii="Router-Book" w:hAnsi="Router-Book" w:cs="Router-Book"/>
          <w:spacing w:val="1"/>
          <w:w w:val="90"/>
          <w:sz w:val="16"/>
          <w:szCs w:val="16"/>
        </w:rPr>
        <w:t xml:space="preserve">Con el Océano Atlántico acompañándonos, este último tramo empieza fuerte con más de 9 km ascendentes hasta Facho de Lourido. Una vez arriba, disfrutaremos de sus imponentes vistas. Lo bueno de subir, es que luego toca bajar, y eso haremos. Descenderemos hasta </w:t>
      </w:r>
      <w:proofErr w:type="spellStart"/>
      <w:r w:rsidRPr="003800A5">
        <w:rPr>
          <w:rFonts w:ascii="Router-Book" w:hAnsi="Router-Book" w:cs="Router-Book"/>
          <w:spacing w:val="1"/>
          <w:w w:val="90"/>
          <w:sz w:val="16"/>
          <w:szCs w:val="16"/>
        </w:rPr>
        <w:t>Xurarantes</w:t>
      </w:r>
      <w:proofErr w:type="spellEnd"/>
      <w:r w:rsidRPr="003800A5">
        <w:rPr>
          <w:rFonts w:ascii="Router-Book" w:hAnsi="Router-Book" w:cs="Router-Book"/>
          <w:spacing w:val="1"/>
          <w:w w:val="90"/>
          <w:sz w:val="16"/>
          <w:szCs w:val="16"/>
        </w:rPr>
        <w:t xml:space="preserve"> para finalmente llegar a Muxía. En Muxía no podemos perdernos su famoso Santuario da </w:t>
      </w:r>
      <w:proofErr w:type="spellStart"/>
      <w:r w:rsidRPr="003800A5">
        <w:rPr>
          <w:rFonts w:ascii="Router-Book" w:hAnsi="Router-Book" w:cs="Router-Book"/>
          <w:spacing w:val="1"/>
          <w:w w:val="90"/>
          <w:sz w:val="16"/>
          <w:szCs w:val="16"/>
        </w:rPr>
        <w:t>Virxe</w:t>
      </w:r>
      <w:proofErr w:type="spellEnd"/>
      <w:r w:rsidRPr="003800A5">
        <w:rPr>
          <w:rFonts w:ascii="Router-Book" w:hAnsi="Router-Book" w:cs="Router-Book"/>
          <w:spacing w:val="1"/>
          <w:w w:val="90"/>
          <w:sz w:val="16"/>
          <w:szCs w:val="16"/>
        </w:rPr>
        <w:t xml:space="preserve"> da Barca. </w:t>
      </w:r>
      <w:r w:rsidRPr="003800A5">
        <w:rPr>
          <w:rFonts w:ascii="Router-Bold" w:hAnsi="Router-Bold" w:cs="Router-Bold"/>
          <w:b/>
          <w:bCs/>
          <w:w w:val="90"/>
          <w:sz w:val="16"/>
          <w:szCs w:val="16"/>
        </w:rPr>
        <w:t>Alojamiento</w:t>
      </w:r>
      <w:r w:rsidRPr="003800A5">
        <w:rPr>
          <w:rFonts w:ascii="Router-Book" w:hAnsi="Router-Book" w:cs="Router-Book"/>
          <w:spacing w:val="1"/>
          <w:w w:val="90"/>
          <w:sz w:val="16"/>
          <w:szCs w:val="16"/>
        </w:rPr>
        <w:t>.</w:t>
      </w:r>
    </w:p>
    <w:p w14:paraId="7428763B" w14:textId="77777777" w:rsidR="00E14AAC" w:rsidRPr="003800A5" w:rsidRDefault="00E14AAC" w:rsidP="00E14AAC">
      <w:pPr>
        <w:autoSpaceDE w:val="0"/>
        <w:autoSpaceDN w:val="0"/>
        <w:adjustRightInd w:val="0"/>
        <w:spacing w:line="270" w:lineRule="atLeast"/>
        <w:jc w:val="both"/>
        <w:textAlignment w:val="center"/>
        <w:rPr>
          <w:rFonts w:ascii="Router-Book" w:hAnsi="Router-Book" w:cs="Router-Book"/>
          <w:spacing w:val="1"/>
          <w:w w:val="90"/>
          <w:sz w:val="16"/>
          <w:szCs w:val="16"/>
        </w:rPr>
      </w:pPr>
    </w:p>
    <w:p w14:paraId="4F4CBD0E" w14:textId="77777777" w:rsidR="00E14AAC" w:rsidRPr="003800A5" w:rsidRDefault="00E14AAC" w:rsidP="00E14AAC">
      <w:pPr>
        <w:suppressAutoHyphens/>
        <w:autoSpaceDE w:val="0"/>
        <w:autoSpaceDN w:val="0"/>
        <w:adjustRightInd w:val="0"/>
        <w:spacing w:line="226" w:lineRule="atLeast"/>
        <w:textAlignment w:val="center"/>
        <w:rPr>
          <w:rFonts w:ascii="Router-Bold" w:hAnsi="Router-Bold" w:cs="Router-Bold"/>
          <w:b/>
          <w:bCs/>
          <w:w w:val="90"/>
          <w:sz w:val="16"/>
          <w:szCs w:val="16"/>
        </w:rPr>
      </w:pPr>
      <w:r w:rsidRPr="003800A5">
        <w:rPr>
          <w:rFonts w:ascii="Router-Bold" w:hAnsi="Router-Bold" w:cs="Router-Bold"/>
          <w:b/>
          <w:bCs/>
          <w:w w:val="90"/>
          <w:sz w:val="16"/>
          <w:szCs w:val="16"/>
        </w:rPr>
        <w:t>8º Dia MUXIA</w:t>
      </w:r>
    </w:p>
    <w:p w14:paraId="4DFD9315" w14:textId="77777777" w:rsidR="00E14AAC" w:rsidRPr="003800A5" w:rsidRDefault="00E14AAC" w:rsidP="00E14AAC">
      <w:pPr>
        <w:autoSpaceDE w:val="0"/>
        <w:autoSpaceDN w:val="0"/>
        <w:adjustRightInd w:val="0"/>
        <w:spacing w:line="270" w:lineRule="atLeast"/>
        <w:jc w:val="both"/>
        <w:textAlignment w:val="center"/>
        <w:rPr>
          <w:rFonts w:ascii="Router-Bold" w:hAnsi="Router-Bold" w:cs="Router-Bold"/>
          <w:b/>
          <w:bCs/>
          <w:w w:val="90"/>
          <w:sz w:val="16"/>
          <w:szCs w:val="16"/>
        </w:rPr>
      </w:pPr>
      <w:r w:rsidRPr="003800A5">
        <w:rPr>
          <w:rFonts w:ascii="Router-Bold" w:hAnsi="Router-Bold" w:cs="Router-Bold"/>
          <w:b/>
          <w:bCs/>
          <w:w w:val="90"/>
          <w:sz w:val="16"/>
          <w:szCs w:val="16"/>
        </w:rPr>
        <w:t>Desayuno. Fin de los servicios.</w:t>
      </w:r>
    </w:p>
    <w:p w14:paraId="5723959A" w14:textId="77777777" w:rsidR="00E14AAC" w:rsidRPr="003800A5" w:rsidRDefault="00E14AAC" w:rsidP="00957DB7">
      <w:pPr>
        <w:pStyle w:val="Ningnestilodeprrafo"/>
        <w:rPr>
          <w:rFonts w:ascii="CoHeadline-Bold" w:hAnsi="CoHeadline-Bold" w:cs="CoHeadline-Bold"/>
          <w:b/>
          <w:bCs/>
          <w:color w:val="auto"/>
          <w:spacing w:val="2"/>
          <w:sz w:val="20"/>
          <w:szCs w:val="20"/>
        </w:rPr>
      </w:pPr>
    </w:p>
    <w:p w14:paraId="17DFCF7D" w14:textId="77777777" w:rsidR="004E3422" w:rsidRPr="003800A5" w:rsidRDefault="004E3422" w:rsidP="004E3422">
      <w:pPr>
        <w:autoSpaceDE w:val="0"/>
        <w:autoSpaceDN w:val="0"/>
        <w:adjustRightInd w:val="0"/>
        <w:spacing w:line="520" w:lineRule="atLeast"/>
        <w:textAlignment w:val="center"/>
        <w:rPr>
          <w:rFonts w:ascii="CoHeadline-Bold" w:hAnsi="CoHeadline-Bold" w:cs="CoHeadline-Bold"/>
          <w:b/>
          <w:bCs/>
          <w:spacing w:val="2"/>
        </w:rPr>
      </w:pPr>
      <w:r w:rsidRPr="003800A5">
        <w:rPr>
          <w:rFonts w:ascii="CoHeadline-Bold" w:hAnsi="CoHeadline-Bold" w:cs="CoHeadline-Bold"/>
          <w:b/>
          <w:bCs/>
          <w:spacing w:val="2"/>
          <w:sz w:val="20"/>
          <w:szCs w:val="20"/>
        </w:rPr>
        <w:t>Salidas para</w:t>
      </w:r>
      <w:r w:rsidRPr="003800A5">
        <w:rPr>
          <w:rFonts w:ascii="CoHeadline-Bold" w:hAnsi="CoHeadline-Bold" w:cs="CoHeadline-Bold"/>
          <w:b/>
          <w:bCs/>
          <w:spacing w:val="2"/>
        </w:rPr>
        <w:t xml:space="preserve"> EL CAMINO DE SANTIAGO</w:t>
      </w:r>
    </w:p>
    <w:p w14:paraId="2931CF78" w14:textId="2DAA66E5" w:rsidR="00E14AAC" w:rsidRPr="003800A5" w:rsidRDefault="00E14AAC" w:rsidP="00E14AAC">
      <w:pPr>
        <w:pStyle w:val="cabecerahotelespreciosHoteles-Incluye"/>
        <w:rPr>
          <w:color w:val="auto"/>
        </w:rPr>
      </w:pPr>
      <w:r w:rsidRPr="003800A5">
        <w:rPr>
          <w:color w:val="auto"/>
        </w:rPr>
        <w:t>Diarias</w:t>
      </w:r>
      <w:r w:rsidR="00BF4E54" w:rsidRPr="003800A5">
        <w:rPr>
          <w:color w:val="auto"/>
        </w:rPr>
        <w:t xml:space="preserve"> </w:t>
      </w:r>
      <w:r w:rsidR="00BF4E54" w:rsidRPr="003800A5">
        <w:rPr>
          <w:rFonts w:ascii="Router-Book" w:hAnsi="Router-Book" w:cs="Router-Book"/>
          <w:color w:val="auto"/>
          <w:spacing w:val="1"/>
          <w:sz w:val="16"/>
          <w:szCs w:val="16"/>
        </w:rPr>
        <w:t>(máximo 14 pasajeros)</w:t>
      </w:r>
    </w:p>
    <w:p w14:paraId="362AD682" w14:textId="77777777" w:rsidR="00957DB7" w:rsidRPr="003800A5" w:rsidRDefault="00957DB7" w:rsidP="005C146E">
      <w:pPr>
        <w:widowControl w:val="0"/>
        <w:tabs>
          <w:tab w:val="right" w:leader="dot" w:pos="2740"/>
        </w:tabs>
        <w:autoSpaceDE w:val="0"/>
        <w:autoSpaceDN w:val="0"/>
        <w:adjustRightInd w:val="0"/>
        <w:spacing w:line="288" w:lineRule="auto"/>
        <w:textAlignment w:val="center"/>
        <w:rPr>
          <w:rFonts w:ascii="New Era Casual" w:hAnsi="New Era Casual" w:cs="New Era Casual"/>
          <w:spacing w:val="3"/>
          <w:sz w:val="26"/>
          <w:szCs w:val="26"/>
        </w:rPr>
      </w:pPr>
    </w:p>
    <w:p w14:paraId="1350AA38" w14:textId="77777777" w:rsidR="00E14AAC" w:rsidRPr="003800A5" w:rsidRDefault="00E14AAC" w:rsidP="00E14AAC">
      <w:pPr>
        <w:pStyle w:val="cabecerahotelespreciosHoteles-Incluye"/>
        <w:spacing w:after="0"/>
        <w:rPr>
          <w:color w:val="auto"/>
        </w:rPr>
      </w:pPr>
      <w:r w:rsidRPr="003800A5">
        <w:rPr>
          <w:color w:val="auto"/>
        </w:rPr>
        <w:t>Nuestro apoyo</w:t>
      </w:r>
    </w:p>
    <w:p w14:paraId="189EEBA8"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Alojamiento en: Hoteles, Casas Rurales, Hostales, Pensiones y Alojamientos Boutique o con Encanto.</w:t>
      </w:r>
    </w:p>
    <w:p w14:paraId="23C3402F"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Desayuno diario.</w:t>
      </w:r>
    </w:p>
    <w:p w14:paraId="14820EBD"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Transporte del equipaje para cada una de las etapas (máx. 20 kgs-1 bulto por persona)</w:t>
      </w:r>
    </w:p>
    <w:p w14:paraId="5C7C1CF5"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Servicio de asistencia telefónica 24 horas.</w:t>
      </w:r>
    </w:p>
    <w:p w14:paraId="206FDAF7" w14:textId="62A2929A" w:rsidR="00E14AAC" w:rsidRPr="003800A5" w:rsidRDefault="00E14AAC" w:rsidP="00E14AAC">
      <w:pPr>
        <w:pStyle w:val="incluyeHoteles-Incluye"/>
        <w:spacing w:after="0"/>
        <w:rPr>
          <w:color w:val="auto"/>
        </w:rPr>
      </w:pPr>
      <w:r w:rsidRPr="003800A5">
        <w:rPr>
          <w:color w:val="auto"/>
        </w:rPr>
        <w:t>•</w:t>
      </w:r>
      <w:r w:rsidRPr="003800A5">
        <w:rPr>
          <w:color w:val="auto"/>
        </w:rPr>
        <w:tab/>
        <w:t>Mapas de las etapas</w:t>
      </w:r>
      <w:r w:rsidR="00167BFC" w:rsidRPr="003800A5">
        <w:rPr>
          <w:color w:val="auto"/>
        </w:rPr>
        <w:t xml:space="preserve"> (formato digital)</w:t>
      </w:r>
      <w:r w:rsidRPr="003800A5">
        <w:rPr>
          <w:color w:val="auto"/>
        </w:rPr>
        <w:t>.</w:t>
      </w:r>
    </w:p>
    <w:p w14:paraId="7E300826"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Credencial Peregrino.</w:t>
      </w:r>
    </w:p>
    <w:p w14:paraId="13B59284" w14:textId="77777777" w:rsidR="00E14AAC" w:rsidRPr="003800A5" w:rsidRDefault="00E14AAC" w:rsidP="00E14AAC">
      <w:pPr>
        <w:pStyle w:val="incluyeHoteles-Incluye"/>
        <w:spacing w:after="0"/>
        <w:rPr>
          <w:color w:val="auto"/>
        </w:rPr>
      </w:pPr>
      <w:r w:rsidRPr="003800A5">
        <w:rPr>
          <w:color w:val="auto"/>
        </w:rPr>
        <w:t>•</w:t>
      </w:r>
      <w:r w:rsidRPr="003800A5">
        <w:rPr>
          <w:color w:val="auto"/>
        </w:rPr>
        <w:tab/>
        <w:t>Vieira Peregrino.</w:t>
      </w:r>
    </w:p>
    <w:p w14:paraId="37C29D68" w14:textId="77777777" w:rsidR="00E14AAC" w:rsidRPr="003800A5" w:rsidRDefault="00E14AAC" w:rsidP="00E14AAC">
      <w:pPr>
        <w:pStyle w:val="incluyeHoteles-Incluye"/>
        <w:spacing w:after="0"/>
        <w:rPr>
          <w:color w:val="auto"/>
        </w:rPr>
      </w:pPr>
      <w:r w:rsidRPr="003800A5">
        <w:rPr>
          <w:color w:val="auto"/>
        </w:rPr>
        <w:lastRenderedPageBreak/>
        <w:t>•</w:t>
      </w:r>
      <w:r w:rsidRPr="003800A5">
        <w:rPr>
          <w:color w:val="auto"/>
        </w:rPr>
        <w:tab/>
        <w:t>Seguro de Viaje.</w:t>
      </w:r>
    </w:p>
    <w:p w14:paraId="3A4D3C65" w14:textId="77777777" w:rsidR="00E14AAC" w:rsidRPr="003800A5" w:rsidRDefault="00E14AAC" w:rsidP="00E14AAC">
      <w:pPr>
        <w:pStyle w:val="cabecerahotelespreciosHoteles-Incluye"/>
        <w:spacing w:after="0"/>
        <w:rPr>
          <w:color w:val="auto"/>
        </w:rPr>
      </w:pPr>
      <w:r w:rsidRPr="003800A5">
        <w:rPr>
          <w:color w:val="auto"/>
        </w:rPr>
        <w:t xml:space="preserve">Alojamientos previstos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2608"/>
      </w:tblGrid>
      <w:tr w:rsidR="003800A5" w:rsidRPr="003800A5" w14:paraId="48296625" w14:textId="77777777" w:rsidTr="003800A5">
        <w:trPr>
          <w:trHeight w:val="60"/>
          <w:tblHeader/>
        </w:trPr>
        <w:tc>
          <w:tcPr>
            <w:tcW w:w="1020" w:type="dxa"/>
            <w:tcMar>
              <w:top w:w="0" w:type="dxa"/>
              <w:left w:w="0" w:type="dxa"/>
              <w:bottom w:w="0" w:type="dxa"/>
              <w:right w:w="0" w:type="dxa"/>
            </w:tcMar>
          </w:tcPr>
          <w:p w14:paraId="4012C618" w14:textId="77777777" w:rsidR="00E14AAC" w:rsidRPr="003800A5" w:rsidRDefault="00E14AAC">
            <w:pPr>
              <w:pStyle w:val="textohotelesnegritaHoteles-Incluye"/>
              <w:rPr>
                <w:color w:val="auto"/>
              </w:rPr>
            </w:pPr>
            <w:r w:rsidRPr="003800A5">
              <w:rPr>
                <w:color w:val="auto"/>
              </w:rPr>
              <w:t>Ciudad</w:t>
            </w:r>
          </w:p>
        </w:tc>
        <w:tc>
          <w:tcPr>
            <w:tcW w:w="2608" w:type="dxa"/>
            <w:tcMar>
              <w:top w:w="0" w:type="dxa"/>
              <w:left w:w="0" w:type="dxa"/>
              <w:bottom w:w="0" w:type="dxa"/>
              <w:right w:w="0" w:type="dxa"/>
            </w:tcMar>
          </w:tcPr>
          <w:p w14:paraId="2B466F52" w14:textId="77777777" w:rsidR="00E14AAC" w:rsidRPr="003800A5" w:rsidRDefault="00E14AAC">
            <w:pPr>
              <w:pStyle w:val="textohotelesnegritaHoteles-Incluye"/>
              <w:rPr>
                <w:color w:val="auto"/>
              </w:rPr>
            </w:pPr>
            <w:r w:rsidRPr="003800A5">
              <w:rPr>
                <w:color w:val="auto"/>
              </w:rPr>
              <w:t>Alojamiento</w:t>
            </w:r>
          </w:p>
        </w:tc>
      </w:tr>
      <w:tr w:rsidR="003800A5" w:rsidRPr="003800A5" w14:paraId="20C86837" w14:textId="77777777" w:rsidTr="003800A5">
        <w:trPr>
          <w:trHeight w:val="60"/>
        </w:trPr>
        <w:tc>
          <w:tcPr>
            <w:tcW w:w="1020" w:type="dxa"/>
            <w:tcMar>
              <w:top w:w="0" w:type="dxa"/>
              <w:left w:w="0" w:type="dxa"/>
              <w:bottom w:w="0" w:type="dxa"/>
              <w:right w:w="28" w:type="dxa"/>
            </w:tcMar>
          </w:tcPr>
          <w:p w14:paraId="77406C9C" w14:textId="77777777" w:rsidR="00E14AAC" w:rsidRPr="003800A5" w:rsidRDefault="00E14AAC">
            <w:pPr>
              <w:pStyle w:val="textohotelesHoteles-Incluye"/>
              <w:rPr>
                <w:color w:val="auto"/>
              </w:rPr>
            </w:pPr>
            <w:r w:rsidRPr="003800A5">
              <w:rPr>
                <w:color w:val="auto"/>
              </w:rPr>
              <w:t>Santiago</w:t>
            </w:r>
          </w:p>
        </w:tc>
        <w:tc>
          <w:tcPr>
            <w:tcW w:w="2608" w:type="dxa"/>
            <w:tcMar>
              <w:top w:w="0" w:type="dxa"/>
              <w:left w:w="0" w:type="dxa"/>
              <w:bottom w:w="0" w:type="dxa"/>
              <w:right w:w="28" w:type="dxa"/>
            </w:tcMar>
          </w:tcPr>
          <w:p w14:paraId="7D938E56" w14:textId="77777777" w:rsidR="00E14AAC" w:rsidRPr="003800A5" w:rsidRDefault="00E14AAC">
            <w:pPr>
              <w:pStyle w:val="textohotelesHoteles-Incluye"/>
              <w:rPr>
                <w:color w:val="auto"/>
              </w:rPr>
            </w:pPr>
            <w:r w:rsidRPr="003800A5">
              <w:rPr>
                <w:color w:val="auto"/>
                <w:spacing w:val="-4"/>
              </w:rPr>
              <w:t xml:space="preserve">H.A. </w:t>
            </w:r>
            <w:proofErr w:type="spellStart"/>
            <w:r w:rsidRPr="003800A5">
              <w:rPr>
                <w:color w:val="auto"/>
                <w:spacing w:val="-4"/>
              </w:rPr>
              <w:t>Tafona</w:t>
            </w:r>
            <w:proofErr w:type="spellEnd"/>
            <w:r w:rsidRPr="003800A5">
              <w:rPr>
                <w:color w:val="auto"/>
                <w:spacing w:val="-4"/>
              </w:rPr>
              <w:t xml:space="preserve"> do Peregrino / </w:t>
            </w:r>
            <w:r w:rsidRPr="003800A5">
              <w:rPr>
                <w:color w:val="auto"/>
                <w:spacing w:val="-4"/>
              </w:rPr>
              <w:br/>
              <w:t xml:space="preserve">H. </w:t>
            </w:r>
            <w:proofErr w:type="spellStart"/>
            <w:r w:rsidRPr="003800A5">
              <w:rPr>
                <w:color w:val="auto"/>
                <w:spacing w:val="-4"/>
              </w:rPr>
              <w:t>Gelmirez</w:t>
            </w:r>
            <w:proofErr w:type="spellEnd"/>
            <w:r w:rsidRPr="003800A5">
              <w:rPr>
                <w:color w:val="auto"/>
                <w:spacing w:val="-4"/>
              </w:rPr>
              <w:t xml:space="preserve"> / H. Lux Santiago /</w:t>
            </w:r>
            <w:r w:rsidRPr="003800A5">
              <w:rPr>
                <w:color w:val="auto"/>
                <w:spacing w:val="-4"/>
              </w:rPr>
              <w:br/>
              <w:t xml:space="preserve">H. Pazo de Altamira / H. Real / </w:t>
            </w:r>
            <w:r w:rsidRPr="003800A5">
              <w:rPr>
                <w:color w:val="auto"/>
                <w:spacing w:val="-4"/>
              </w:rPr>
              <w:br/>
            </w:r>
            <w:r w:rsidRPr="003800A5">
              <w:rPr>
                <w:color w:val="auto"/>
              </w:rPr>
              <w:t xml:space="preserve">H. Compostela / H. Boutique Capitol / </w:t>
            </w:r>
            <w:r w:rsidRPr="003800A5">
              <w:rPr>
                <w:color w:val="auto"/>
              </w:rPr>
              <w:br/>
            </w:r>
            <w:r w:rsidRPr="003800A5">
              <w:rPr>
                <w:color w:val="auto"/>
                <w:spacing w:val="-1"/>
              </w:rPr>
              <w:t xml:space="preserve">Alameda </w:t>
            </w:r>
            <w:proofErr w:type="spellStart"/>
            <w:r w:rsidRPr="003800A5">
              <w:rPr>
                <w:color w:val="auto"/>
                <w:spacing w:val="-5"/>
              </w:rPr>
              <w:t>Rooms</w:t>
            </w:r>
            <w:proofErr w:type="spellEnd"/>
            <w:r w:rsidRPr="003800A5">
              <w:rPr>
                <w:color w:val="auto"/>
                <w:spacing w:val="-5"/>
              </w:rPr>
              <w:t xml:space="preserve">/Alda San Carlos / </w:t>
            </w:r>
            <w:r w:rsidRPr="003800A5">
              <w:rPr>
                <w:color w:val="auto"/>
                <w:spacing w:val="-4"/>
              </w:rPr>
              <w:br/>
              <w:t xml:space="preserve">Alda Avenida / H. </w:t>
            </w:r>
            <w:proofErr w:type="spellStart"/>
            <w:r w:rsidRPr="003800A5">
              <w:rPr>
                <w:color w:val="auto"/>
                <w:spacing w:val="-4"/>
              </w:rPr>
              <w:t>Virxe</w:t>
            </w:r>
            <w:proofErr w:type="spellEnd"/>
            <w:r w:rsidRPr="003800A5">
              <w:rPr>
                <w:color w:val="auto"/>
                <w:spacing w:val="-4"/>
              </w:rPr>
              <w:t xml:space="preserve"> da Cerca / </w:t>
            </w:r>
            <w:r w:rsidRPr="003800A5">
              <w:rPr>
                <w:color w:val="auto"/>
                <w:spacing w:val="-4"/>
              </w:rPr>
              <w:br/>
              <w:t>H. Praza Obradoiro</w:t>
            </w:r>
          </w:p>
        </w:tc>
      </w:tr>
      <w:tr w:rsidR="003800A5" w:rsidRPr="003800A5" w14:paraId="01A50616" w14:textId="77777777" w:rsidTr="003800A5">
        <w:trPr>
          <w:trHeight w:val="60"/>
        </w:trPr>
        <w:tc>
          <w:tcPr>
            <w:tcW w:w="1020" w:type="dxa"/>
            <w:tcMar>
              <w:top w:w="0" w:type="dxa"/>
              <w:left w:w="0" w:type="dxa"/>
              <w:bottom w:w="0" w:type="dxa"/>
              <w:right w:w="28" w:type="dxa"/>
            </w:tcMar>
          </w:tcPr>
          <w:p w14:paraId="4352B9E8" w14:textId="77777777" w:rsidR="00E14AAC" w:rsidRPr="003800A5" w:rsidRDefault="00E14AAC">
            <w:pPr>
              <w:pStyle w:val="textohotelesHoteles-Incluye"/>
              <w:rPr>
                <w:color w:val="auto"/>
              </w:rPr>
            </w:pPr>
            <w:proofErr w:type="spellStart"/>
            <w:r w:rsidRPr="003800A5">
              <w:rPr>
                <w:color w:val="auto"/>
              </w:rPr>
              <w:t>Negreira</w:t>
            </w:r>
            <w:proofErr w:type="spellEnd"/>
          </w:p>
        </w:tc>
        <w:tc>
          <w:tcPr>
            <w:tcW w:w="2608" w:type="dxa"/>
            <w:tcMar>
              <w:top w:w="0" w:type="dxa"/>
              <w:left w:w="0" w:type="dxa"/>
              <w:bottom w:w="0" w:type="dxa"/>
              <w:right w:w="28" w:type="dxa"/>
            </w:tcMar>
          </w:tcPr>
          <w:p w14:paraId="57B2CE66" w14:textId="77777777" w:rsidR="00E14AAC" w:rsidRPr="003800A5" w:rsidRDefault="00E14AAC">
            <w:pPr>
              <w:pStyle w:val="textohotelesHoteles-Incluye"/>
              <w:rPr>
                <w:color w:val="auto"/>
              </w:rPr>
            </w:pPr>
            <w:r w:rsidRPr="003800A5">
              <w:rPr>
                <w:color w:val="auto"/>
                <w:spacing w:val="-10"/>
              </w:rPr>
              <w:t xml:space="preserve">Casa do Folgo / La Mezquita / H. Casa </w:t>
            </w:r>
            <w:proofErr w:type="spellStart"/>
            <w:r w:rsidRPr="003800A5">
              <w:rPr>
                <w:color w:val="auto"/>
                <w:spacing w:val="-10"/>
              </w:rPr>
              <w:t>Neboa</w:t>
            </w:r>
            <w:proofErr w:type="spellEnd"/>
          </w:p>
        </w:tc>
      </w:tr>
      <w:tr w:rsidR="003800A5" w:rsidRPr="003800A5" w14:paraId="660F2F42" w14:textId="77777777" w:rsidTr="003800A5">
        <w:trPr>
          <w:trHeight w:val="60"/>
        </w:trPr>
        <w:tc>
          <w:tcPr>
            <w:tcW w:w="1020" w:type="dxa"/>
            <w:tcMar>
              <w:top w:w="0" w:type="dxa"/>
              <w:left w:w="0" w:type="dxa"/>
              <w:bottom w:w="0" w:type="dxa"/>
              <w:right w:w="28" w:type="dxa"/>
            </w:tcMar>
          </w:tcPr>
          <w:p w14:paraId="32E7241A" w14:textId="77777777" w:rsidR="00E14AAC" w:rsidRPr="003800A5" w:rsidRDefault="00E14AAC">
            <w:pPr>
              <w:pStyle w:val="textohotelesHoteles-Incluye"/>
              <w:rPr>
                <w:color w:val="auto"/>
              </w:rPr>
            </w:pPr>
            <w:proofErr w:type="spellStart"/>
            <w:r w:rsidRPr="003800A5">
              <w:rPr>
                <w:color w:val="auto"/>
              </w:rPr>
              <w:t>Olveiroa</w:t>
            </w:r>
            <w:proofErr w:type="spellEnd"/>
          </w:p>
        </w:tc>
        <w:tc>
          <w:tcPr>
            <w:tcW w:w="2608" w:type="dxa"/>
            <w:tcMar>
              <w:top w:w="0" w:type="dxa"/>
              <w:left w:w="0" w:type="dxa"/>
              <w:bottom w:w="0" w:type="dxa"/>
              <w:right w:w="28" w:type="dxa"/>
            </w:tcMar>
          </w:tcPr>
          <w:p w14:paraId="6860D66E" w14:textId="77777777" w:rsidR="00E14AAC" w:rsidRPr="003800A5" w:rsidRDefault="00E14AAC">
            <w:pPr>
              <w:pStyle w:val="textohotelesHoteles-Incluye"/>
              <w:rPr>
                <w:color w:val="auto"/>
              </w:rPr>
            </w:pPr>
            <w:r w:rsidRPr="003800A5">
              <w:rPr>
                <w:color w:val="auto"/>
                <w:spacing w:val="-1"/>
              </w:rPr>
              <w:t xml:space="preserve">Casa Loncho / As </w:t>
            </w:r>
            <w:proofErr w:type="spellStart"/>
            <w:r w:rsidRPr="003800A5">
              <w:rPr>
                <w:color w:val="auto"/>
                <w:spacing w:val="-1"/>
              </w:rPr>
              <w:t>Pias</w:t>
            </w:r>
            <w:proofErr w:type="spellEnd"/>
          </w:p>
        </w:tc>
      </w:tr>
      <w:tr w:rsidR="003800A5" w:rsidRPr="003800A5" w14:paraId="39CBCDDD" w14:textId="77777777" w:rsidTr="003800A5">
        <w:trPr>
          <w:trHeight w:val="60"/>
        </w:trPr>
        <w:tc>
          <w:tcPr>
            <w:tcW w:w="1020" w:type="dxa"/>
            <w:tcMar>
              <w:top w:w="0" w:type="dxa"/>
              <w:left w:w="0" w:type="dxa"/>
              <w:bottom w:w="0" w:type="dxa"/>
              <w:right w:w="28" w:type="dxa"/>
            </w:tcMar>
          </w:tcPr>
          <w:p w14:paraId="6F94F1C8" w14:textId="77777777" w:rsidR="00E14AAC" w:rsidRPr="003800A5" w:rsidRDefault="00E14AAC">
            <w:pPr>
              <w:pStyle w:val="textohotelesHoteles-Incluye"/>
              <w:rPr>
                <w:color w:val="auto"/>
              </w:rPr>
            </w:pPr>
            <w:proofErr w:type="spellStart"/>
            <w:r w:rsidRPr="003800A5">
              <w:rPr>
                <w:color w:val="auto"/>
              </w:rPr>
              <w:t>Cee</w:t>
            </w:r>
            <w:proofErr w:type="spellEnd"/>
          </w:p>
        </w:tc>
        <w:tc>
          <w:tcPr>
            <w:tcW w:w="2608" w:type="dxa"/>
            <w:tcMar>
              <w:top w:w="0" w:type="dxa"/>
              <w:left w:w="0" w:type="dxa"/>
              <w:bottom w:w="0" w:type="dxa"/>
              <w:right w:w="28" w:type="dxa"/>
            </w:tcMar>
          </w:tcPr>
          <w:p w14:paraId="400C7AB2" w14:textId="77777777" w:rsidR="00E14AAC" w:rsidRPr="003800A5" w:rsidRDefault="00E14AAC">
            <w:pPr>
              <w:pStyle w:val="textohotelesHoteles-Incluye"/>
              <w:rPr>
                <w:color w:val="auto"/>
              </w:rPr>
            </w:pPr>
            <w:r w:rsidRPr="003800A5">
              <w:rPr>
                <w:color w:val="auto"/>
                <w:spacing w:val="-1"/>
              </w:rPr>
              <w:t>H. Oca Insua / H. La Marina</w:t>
            </w:r>
          </w:p>
        </w:tc>
      </w:tr>
      <w:tr w:rsidR="003800A5" w:rsidRPr="003800A5" w14:paraId="624BC153" w14:textId="77777777" w:rsidTr="003800A5">
        <w:trPr>
          <w:trHeight w:val="60"/>
        </w:trPr>
        <w:tc>
          <w:tcPr>
            <w:tcW w:w="1020" w:type="dxa"/>
            <w:tcMar>
              <w:top w:w="0" w:type="dxa"/>
              <w:left w:w="0" w:type="dxa"/>
              <w:bottom w:w="0" w:type="dxa"/>
              <w:right w:w="28" w:type="dxa"/>
            </w:tcMar>
          </w:tcPr>
          <w:p w14:paraId="5AA570E6" w14:textId="77777777" w:rsidR="00E14AAC" w:rsidRPr="003800A5" w:rsidRDefault="00E14AAC">
            <w:pPr>
              <w:pStyle w:val="textohotelesHoteles-Incluye"/>
              <w:rPr>
                <w:color w:val="auto"/>
              </w:rPr>
            </w:pPr>
            <w:r w:rsidRPr="003800A5">
              <w:rPr>
                <w:color w:val="auto"/>
              </w:rPr>
              <w:t>Fisterra</w:t>
            </w:r>
          </w:p>
        </w:tc>
        <w:tc>
          <w:tcPr>
            <w:tcW w:w="2608" w:type="dxa"/>
            <w:tcMar>
              <w:top w:w="0" w:type="dxa"/>
              <w:left w:w="0" w:type="dxa"/>
              <w:bottom w:w="0" w:type="dxa"/>
              <w:right w:w="28" w:type="dxa"/>
            </w:tcMar>
          </w:tcPr>
          <w:p w14:paraId="17E90AB0" w14:textId="77777777" w:rsidR="00E14AAC" w:rsidRPr="003800A5" w:rsidRDefault="00E14AAC">
            <w:pPr>
              <w:pStyle w:val="textohotelesHoteles-Incluye"/>
              <w:rPr>
                <w:color w:val="auto"/>
              </w:rPr>
            </w:pPr>
            <w:r w:rsidRPr="003800A5">
              <w:rPr>
                <w:color w:val="auto"/>
                <w:spacing w:val="-1"/>
              </w:rPr>
              <w:t xml:space="preserve">H. Vida Finisterre Centro / </w:t>
            </w:r>
            <w:r w:rsidRPr="003800A5">
              <w:rPr>
                <w:color w:val="auto"/>
                <w:spacing w:val="-1"/>
              </w:rPr>
              <w:br/>
            </w:r>
            <w:r w:rsidRPr="003800A5">
              <w:rPr>
                <w:color w:val="auto"/>
                <w:spacing w:val="-5"/>
              </w:rPr>
              <w:t>H. Cabo Sport / H. Costa da Morte</w:t>
            </w:r>
          </w:p>
        </w:tc>
      </w:tr>
      <w:tr w:rsidR="003800A5" w:rsidRPr="003800A5" w14:paraId="722666E8" w14:textId="77777777" w:rsidTr="003800A5">
        <w:trPr>
          <w:trHeight w:val="60"/>
        </w:trPr>
        <w:tc>
          <w:tcPr>
            <w:tcW w:w="1020" w:type="dxa"/>
            <w:tcMar>
              <w:top w:w="0" w:type="dxa"/>
              <w:left w:w="0" w:type="dxa"/>
              <w:bottom w:w="0" w:type="dxa"/>
              <w:right w:w="28" w:type="dxa"/>
            </w:tcMar>
          </w:tcPr>
          <w:p w14:paraId="0F44809F" w14:textId="77777777" w:rsidR="00E14AAC" w:rsidRPr="003800A5" w:rsidRDefault="00E14AAC">
            <w:pPr>
              <w:pStyle w:val="textohotelesHoteles-Incluye"/>
              <w:rPr>
                <w:color w:val="auto"/>
              </w:rPr>
            </w:pPr>
            <w:proofErr w:type="spellStart"/>
            <w:r w:rsidRPr="003800A5">
              <w:rPr>
                <w:color w:val="auto"/>
              </w:rPr>
              <w:t>Lires</w:t>
            </w:r>
            <w:proofErr w:type="spellEnd"/>
          </w:p>
        </w:tc>
        <w:tc>
          <w:tcPr>
            <w:tcW w:w="2608" w:type="dxa"/>
            <w:tcMar>
              <w:top w:w="0" w:type="dxa"/>
              <w:left w:w="0" w:type="dxa"/>
              <w:bottom w:w="0" w:type="dxa"/>
              <w:right w:w="28" w:type="dxa"/>
            </w:tcMar>
          </w:tcPr>
          <w:p w14:paraId="520703B7" w14:textId="77777777" w:rsidR="00E14AAC" w:rsidRPr="003800A5" w:rsidRDefault="00E14AAC">
            <w:pPr>
              <w:pStyle w:val="textohotelesHoteles-Incluye"/>
              <w:rPr>
                <w:color w:val="auto"/>
              </w:rPr>
            </w:pPr>
            <w:r w:rsidRPr="003800A5">
              <w:rPr>
                <w:color w:val="auto"/>
                <w:spacing w:val="-1"/>
              </w:rPr>
              <w:t xml:space="preserve">Hotel Restaurante As Eira / </w:t>
            </w:r>
            <w:proofErr w:type="spellStart"/>
            <w:r w:rsidRPr="003800A5">
              <w:rPr>
                <w:color w:val="auto"/>
                <w:spacing w:val="-1"/>
              </w:rPr>
              <w:t>Liresca</w:t>
            </w:r>
            <w:proofErr w:type="spellEnd"/>
          </w:p>
        </w:tc>
      </w:tr>
      <w:tr w:rsidR="003800A5" w:rsidRPr="003800A5" w14:paraId="72933827" w14:textId="77777777" w:rsidTr="003800A5">
        <w:trPr>
          <w:trHeight w:val="60"/>
        </w:trPr>
        <w:tc>
          <w:tcPr>
            <w:tcW w:w="1020" w:type="dxa"/>
            <w:tcMar>
              <w:top w:w="0" w:type="dxa"/>
              <w:left w:w="0" w:type="dxa"/>
              <w:bottom w:w="0" w:type="dxa"/>
              <w:right w:w="28" w:type="dxa"/>
            </w:tcMar>
          </w:tcPr>
          <w:p w14:paraId="4646D3E8" w14:textId="77777777" w:rsidR="00E14AAC" w:rsidRPr="003800A5" w:rsidRDefault="00E14AAC">
            <w:pPr>
              <w:pStyle w:val="textohotelesHoteles-Incluye"/>
              <w:rPr>
                <w:color w:val="auto"/>
              </w:rPr>
            </w:pPr>
            <w:r w:rsidRPr="003800A5">
              <w:rPr>
                <w:color w:val="auto"/>
              </w:rPr>
              <w:t>Muxía</w:t>
            </w:r>
          </w:p>
        </w:tc>
        <w:tc>
          <w:tcPr>
            <w:tcW w:w="2608" w:type="dxa"/>
            <w:tcMar>
              <w:top w:w="0" w:type="dxa"/>
              <w:left w:w="0" w:type="dxa"/>
              <w:bottom w:w="0" w:type="dxa"/>
              <w:right w:w="28" w:type="dxa"/>
            </w:tcMar>
          </w:tcPr>
          <w:p w14:paraId="263C4E43" w14:textId="77777777" w:rsidR="00E14AAC" w:rsidRPr="003800A5" w:rsidRDefault="00E14AAC">
            <w:pPr>
              <w:pStyle w:val="textohotelesHoteles-Incluye"/>
              <w:rPr>
                <w:color w:val="auto"/>
              </w:rPr>
            </w:pPr>
            <w:r w:rsidRPr="003800A5">
              <w:rPr>
                <w:color w:val="auto"/>
                <w:spacing w:val="-1"/>
              </w:rPr>
              <w:t xml:space="preserve">Hotel A de Lolo / </w:t>
            </w:r>
            <w:proofErr w:type="spellStart"/>
            <w:r w:rsidRPr="003800A5">
              <w:rPr>
                <w:color w:val="auto"/>
                <w:spacing w:val="-1"/>
              </w:rPr>
              <w:t>Habitat</w:t>
            </w:r>
            <w:proofErr w:type="spellEnd"/>
            <w:r w:rsidRPr="003800A5">
              <w:rPr>
                <w:color w:val="auto"/>
                <w:spacing w:val="-1"/>
              </w:rPr>
              <w:t xml:space="preserve"> Muxía</w:t>
            </w:r>
          </w:p>
        </w:tc>
      </w:tr>
    </w:tbl>
    <w:p w14:paraId="14DE2BE1" w14:textId="77777777" w:rsidR="00E14AAC" w:rsidRPr="003800A5" w:rsidRDefault="00E14AAC" w:rsidP="00E14AAC">
      <w:pPr>
        <w:pStyle w:val="Textoitinerario"/>
        <w:rPr>
          <w:color w:val="aut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8"/>
        <w:gridCol w:w="652"/>
        <w:gridCol w:w="227"/>
      </w:tblGrid>
      <w:tr w:rsidR="003800A5" w:rsidRPr="003800A5" w14:paraId="235CA075" w14:textId="77777777" w:rsidTr="003800A5">
        <w:trPr>
          <w:trHeight w:val="60"/>
        </w:trPr>
        <w:tc>
          <w:tcPr>
            <w:tcW w:w="2778" w:type="dxa"/>
            <w:tcMar>
              <w:top w:w="0" w:type="dxa"/>
              <w:left w:w="0" w:type="dxa"/>
              <w:bottom w:w="0" w:type="dxa"/>
              <w:right w:w="0" w:type="dxa"/>
            </w:tcMar>
          </w:tcPr>
          <w:p w14:paraId="164877F6" w14:textId="77777777" w:rsidR="00E14AAC" w:rsidRPr="003800A5" w:rsidRDefault="00E14AAC" w:rsidP="00E14AAC">
            <w:pPr>
              <w:tabs>
                <w:tab w:val="left" w:pos="1389"/>
              </w:tabs>
              <w:suppressAutoHyphens/>
              <w:autoSpaceDE w:val="0"/>
              <w:autoSpaceDN w:val="0"/>
              <w:adjustRightInd w:val="0"/>
              <w:spacing w:after="28" w:line="200" w:lineRule="atLeast"/>
              <w:textAlignment w:val="center"/>
              <w:rPr>
                <w:rFonts w:ascii="CoHeadline-Regular" w:hAnsi="CoHeadline-Regular" w:cs="CoHeadline-Regular"/>
                <w:w w:val="90"/>
              </w:rPr>
            </w:pPr>
            <w:r w:rsidRPr="003800A5">
              <w:rPr>
                <w:rFonts w:ascii="CoHeadline-Regular" w:hAnsi="CoHeadline-Regular" w:cs="CoHeadline-Regular"/>
                <w:w w:val="90"/>
              </w:rPr>
              <w:t>Precios por persona USD</w:t>
            </w:r>
          </w:p>
        </w:tc>
        <w:tc>
          <w:tcPr>
            <w:tcW w:w="879" w:type="dxa"/>
            <w:gridSpan w:val="2"/>
            <w:tcMar>
              <w:top w:w="0" w:type="dxa"/>
              <w:left w:w="0" w:type="dxa"/>
              <w:bottom w:w="0" w:type="dxa"/>
              <w:right w:w="0" w:type="dxa"/>
            </w:tcMar>
          </w:tcPr>
          <w:p w14:paraId="752EE6E4" w14:textId="77777777" w:rsidR="00E14AAC" w:rsidRPr="003800A5" w:rsidRDefault="00E14AAC" w:rsidP="00E14AAC">
            <w:pPr>
              <w:autoSpaceDE w:val="0"/>
              <w:autoSpaceDN w:val="0"/>
              <w:adjustRightInd w:val="0"/>
              <w:rPr>
                <w:rFonts w:ascii="CoHeadline-Regular" w:hAnsi="CoHeadline-Regular"/>
              </w:rPr>
            </w:pPr>
          </w:p>
        </w:tc>
      </w:tr>
      <w:tr w:rsidR="003800A5" w:rsidRPr="003800A5" w14:paraId="37B1F57A" w14:textId="77777777" w:rsidTr="003800A5">
        <w:trPr>
          <w:trHeight w:hRule="exact" w:val="60"/>
        </w:trPr>
        <w:tc>
          <w:tcPr>
            <w:tcW w:w="2778" w:type="dxa"/>
            <w:tcMar>
              <w:top w:w="0" w:type="dxa"/>
              <w:left w:w="0" w:type="dxa"/>
              <w:bottom w:w="0" w:type="dxa"/>
              <w:right w:w="0" w:type="dxa"/>
            </w:tcMar>
          </w:tcPr>
          <w:p w14:paraId="33846413" w14:textId="77777777" w:rsidR="00E14AAC" w:rsidRPr="003800A5" w:rsidRDefault="00E14AAC" w:rsidP="00E14AAC">
            <w:pPr>
              <w:autoSpaceDE w:val="0"/>
              <w:autoSpaceDN w:val="0"/>
              <w:adjustRightInd w:val="0"/>
              <w:rPr>
                <w:rFonts w:ascii="CoHeadline-Regular" w:hAnsi="CoHeadline-Regular"/>
              </w:rPr>
            </w:pPr>
          </w:p>
        </w:tc>
        <w:tc>
          <w:tcPr>
            <w:tcW w:w="652" w:type="dxa"/>
            <w:tcMar>
              <w:top w:w="0" w:type="dxa"/>
              <w:left w:w="0" w:type="dxa"/>
              <w:bottom w:w="0" w:type="dxa"/>
              <w:right w:w="0" w:type="dxa"/>
            </w:tcMar>
          </w:tcPr>
          <w:p w14:paraId="78FFEFE3" w14:textId="77777777" w:rsidR="00E14AAC" w:rsidRPr="003800A5" w:rsidRDefault="00E14AAC" w:rsidP="00E14AAC">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0DA2C025" w14:textId="77777777" w:rsidR="00E14AAC" w:rsidRPr="003800A5" w:rsidRDefault="00E14AAC" w:rsidP="00E14AAC">
            <w:pPr>
              <w:autoSpaceDE w:val="0"/>
              <w:autoSpaceDN w:val="0"/>
              <w:adjustRightInd w:val="0"/>
              <w:rPr>
                <w:rFonts w:ascii="CoHeadline-Regular" w:hAnsi="CoHeadline-Regular"/>
              </w:rPr>
            </w:pPr>
          </w:p>
        </w:tc>
      </w:tr>
      <w:tr w:rsidR="003800A5" w:rsidRPr="003800A5" w14:paraId="4DEBF90F" w14:textId="77777777" w:rsidTr="003800A5">
        <w:trPr>
          <w:trHeight w:val="60"/>
        </w:trPr>
        <w:tc>
          <w:tcPr>
            <w:tcW w:w="2778" w:type="dxa"/>
            <w:tcMar>
              <w:top w:w="0" w:type="dxa"/>
              <w:left w:w="0" w:type="dxa"/>
              <w:bottom w:w="0" w:type="dxa"/>
              <w:right w:w="0" w:type="dxa"/>
            </w:tcMar>
            <w:vAlign w:val="bottom"/>
          </w:tcPr>
          <w:p w14:paraId="41231F57" w14:textId="77777777" w:rsidR="00E14AAC" w:rsidRPr="003800A5" w:rsidRDefault="00E14AAC" w:rsidP="00E14AAC">
            <w:pPr>
              <w:autoSpaceDE w:val="0"/>
              <w:autoSpaceDN w:val="0"/>
              <w:adjustRightInd w:val="0"/>
              <w:spacing w:line="170" w:lineRule="atLeast"/>
              <w:textAlignment w:val="center"/>
              <w:rPr>
                <w:rFonts w:ascii="Router-Book" w:hAnsi="Router-Book" w:cs="Router-Book"/>
                <w:spacing w:val="-3"/>
                <w:w w:val="90"/>
                <w:sz w:val="16"/>
                <w:szCs w:val="16"/>
              </w:rPr>
            </w:pPr>
            <w:r w:rsidRPr="003800A5">
              <w:rPr>
                <w:rFonts w:ascii="Router-Book" w:hAnsi="Router-Book" w:cs="Router-Book"/>
                <w:spacing w:val="-3"/>
                <w:w w:val="90"/>
                <w:sz w:val="16"/>
                <w:szCs w:val="16"/>
              </w:rPr>
              <w:t xml:space="preserve">En habitación doble  </w:t>
            </w:r>
          </w:p>
        </w:tc>
        <w:tc>
          <w:tcPr>
            <w:tcW w:w="652" w:type="dxa"/>
            <w:tcMar>
              <w:top w:w="0" w:type="dxa"/>
              <w:left w:w="0" w:type="dxa"/>
              <w:bottom w:w="0" w:type="dxa"/>
              <w:right w:w="0" w:type="dxa"/>
            </w:tcMar>
            <w:vAlign w:val="bottom"/>
          </w:tcPr>
          <w:p w14:paraId="7B761429"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770</w:t>
            </w:r>
          </w:p>
        </w:tc>
        <w:tc>
          <w:tcPr>
            <w:tcW w:w="227" w:type="dxa"/>
            <w:tcMar>
              <w:top w:w="0" w:type="dxa"/>
              <w:left w:w="57" w:type="dxa"/>
              <w:bottom w:w="0" w:type="dxa"/>
              <w:right w:w="28" w:type="dxa"/>
            </w:tcMar>
            <w:vAlign w:val="bottom"/>
          </w:tcPr>
          <w:p w14:paraId="7BF054A3"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3E5893E5" w14:textId="77777777" w:rsidTr="003800A5">
        <w:trPr>
          <w:trHeight w:val="60"/>
        </w:trPr>
        <w:tc>
          <w:tcPr>
            <w:tcW w:w="2778" w:type="dxa"/>
            <w:tcMar>
              <w:top w:w="0" w:type="dxa"/>
              <w:left w:w="0" w:type="dxa"/>
              <w:bottom w:w="0" w:type="dxa"/>
              <w:right w:w="0" w:type="dxa"/>
            </w:tcMar>
            <w:vAlign w:val="bottom"/>
          </w:tcPr>
          <w:p w14:paraId="70BE9A6D"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 xml:space="preserve">Suplemento habitación single </w:t>
            </w:r>
          </w:p>
        </w:tc>
        <w:tc>
          <w:tcPr>
            <w:tcW w:w="652" w:type="dxa"/>
            <w:tcMar>
              <w:top w:w="0" w:type="dxa"/>
              <w:left w:w="0" w:type="dxa"/>
              <w:bottom w:w="0" w:type="dxa"/>
              <w:right w:w="0" w:type="dxa"/>
            </w:tcMar>
            <w:vAlign w:val="bottom"/>
          </w:tcPr>
          <w:p w14:paraId="5B37299A"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455</w:t>
            </w:r>
          </w:p>
        </w:tc>
        <w:tc>
          <w:tcPr>
            <w:tcW w:w="227" w:type="dxa"/>
            <w:tcMar>
              <w:top w:w="0" w:type="dxa"/>
              <w:left w:w="57" w:type="dxa"/>
              <w:bottom w:w="0" w:type="dxa"/>
              <w:right w:w="28" w:type="dxa"/>
            </w:tcMar>
            <w:vAlign w:val="bottom"/>
          </w:tcPr>
          <w:p w14:paraId="6E43E943"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66661D17" w14:textId="77777777" w:rsidTr="003800A5">
        <w:trPr>
          <w:trHeight w:val="60"/>
        </w:trPr>
        <w:tc>
          <w:tcPr>
            <w:tcW w:w="2778" w:type="dxa"/>
            <w:tcMar>
              <w:top w:w="0" w:type="dxa"/>
              <w:left w:w="0" w:type="dxa"/>
              <w:bottom w:w="0" w:type="dxa"/>
              <w:right w:w="0" w:type="dxa"/>
            </w:tcMar>
            <w:vAlign w:val="bottom"/>
          </w:tcPr>
          <w:p w14:paraId="672E88E3"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Suplemento media pensión</w:t>
            </w:r>
          </w:p>
        </w:tc>
        <w:tc>
          <w:tcPr>
            <w:tcW w:w="652" w:type="dxa"/>
            <w:tcMar>
              <w:top w:w="0" w:type="dxa"/>
              <w:left w:w="0" w:type="dxa"/>
              <w:bottom w:w="0" w:type="dxa"/>
              <w:right w:w="0" w:type="dxa"/>
            </w:tcMar>
            <w:vAlign w:val="bottom"/>
          </w:tcPr>
          <w:p w14:paraId="7F465E5A"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310</w:t>
            </w:r>
          </w:p>
        </w:tc>
        <w:tc>
          <w:tcPr>
            <w:tcW w:w="227" w:type="dxa"/>
            <w:tcMar>
              <w:top w:w="0" w:type="dxa"/>
              <w:left w:w="57" w:type="dxa"/>
              <w:bottom w:w="0" w:type="dxa"/>
              <w:right w:w="28" w:type="dxa"/>
            </w:tcMar>
            <w:vAlign w:val="bottom"/>
          </w:tcPr>
          <w:p w14:paraId="499EA67E"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3CFDEEAF" w14:textId="77777777" w:rsidTr="003800A5">
        <w:trPr>
          <w:trHeight w:val="60"/>
        </w:trPr>
        <w:tc>
          <w:tcPr>
            <w:tcW w:w="2778" w:type="dxa"/>
            <w:tcMar>
              <w:top w:w="0" w:type="dxa"/>
              <w:left w:w="0" w:type="dxa"/>
              <w:bottom w:w="0" w:type="dxa"/>
              <w:right w:w="0" w:type="dxa"/>
            </w:tcMar>
            <w:vAlign w:val="bottom"/>
          </w:tcPr>
          <w:p w14:paraId="7676FC14"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 xml:space="preserve">Suplemento por picnics </w:t>
            </w:r>
            <w:r w:rsidRPr="003800A5">
              <w:rPr>
                <w:rFonts w:ascii="Router-Book" w:hAnsi="Router-Book" w:cs="Router-Book"/>
                <w:w w:val="90"/>
                <w:sz w:val="16"/>
                <w:szCs w:val="16"/>
              </w:rPr>
              <w:br/>
              <w:t>(bocadillo, bebida, postre)</w:t>
            </w:r>
          </w:p>
        </w:tc>
        <w:tc>
          <w:tcPr>
            <w:tcW w:w="652" w:type="dxa"/>
            <w:tcMar>
              <w:top w:w="0" w:type="dxa"/>
              <w:left w:w="0" w:type="dxa"/>
              <w:bottom w:w="0" w:type="dxa"/>
              <w:right w:w="0" w:type="dxa"/>
            </w:tcMar>
            <w:vAlign w:val="bottom"/>
          </w:tcPr>
          <w:p w14:paraId="4DB18DB7"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195</w:t>
            </w:r>
          </w:p>
        </w:tc>
        <w:tc>
          <w:tcPr>
            <w:tcW w:w="227" w:type="dxa"/>
            <w:tcMar>
              <w:top w:w="0" w:type="dxa"/>
              <w:left w:w="57" w:type="dxa"/>
              <w:bottom w:w="0" w:type="dxa"/>
              <w:right w:w="28" w:type="dxa"/>
            </w:tcMar>
            <w:vAlign w:val="bottom"/>
          </w:tcPr>
          <w:p w14:paraId="2F968876"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7352E1A8" w14:textId="77777777" w:rsidTr="003800A5">
        <w:trPr>
          <w:trHeight w:val="60"/>
        </w:trPr>
        <w:tc>
          <w:tcPr>
            <w:tcW w:w="3430" w:type="dxa"/>
            <w:gridSpan w:val="2"/>
            <w:tcMar>
              <w:top w:w="0" w:type="dxa"/>
              <w:left w:w="0" w:type="dxa"/>
              <w:bottom w:w="0" w:type="dxa"/>
              <w:right w:w="0" w:type="dxa"/>
            </w:tcMar>
            <w:vAlign w:val="bottom"/>
          </w:tcPr>
          <w:p w14:paraId="74BA84EA" w14:textId="77777777" w:rsidR="00E14AAC" w:rsidRPr="003800A5" w:rsidRDefault="00E14AAC" w:rsidP="00E14AAC">
            <w:pPr>
              <w:autoSpaceDE w:val="0"/>
              <w:autoSpaceDN w:val="0"/>
              <w:adjustRightInd w:val="0"/>
              <w:spacing w:line="170" w:lineRule="atLeast"/>
              <w:textAlignment w:val="center"/>
              <w:rPr>
                <w:rFonts w:ascii="Router-Medium" w:hAnsi="Router-Medium" w:cs="Router-Medium"/>
                <w:spacing w:val="-3"/>
                <w:w w:val="90"/>
                <w:sz w:val="16"/>
                <w:szCs w:val="16"/>
              </w:rPr>
            </w:pPr>
            <w:r w:rsidRPr="003800A5">
              <w:rPr>
                <w:rFonts w:ascii="Router-Medium" w:hAnsi="Router-Medium" w:cs="Router-Medium"/>
                <w:spacing w:val="-3"/>
                <w:w w:val="90"/>
                <w:sz w:val="16"/>
                <w:szCs w:val="16"/>
              </w:rPr>
              <w:t xml:space="preserve">Suplemento </w:t>
            </w:r>
            <w:proofErr w:type="spellStart"/>
            <w:r w:rsidRPr="003800A5">
              <w:rPr>
                <w:rFonts w:ascii="Router-Medium" w:hAnsi="Router-Medium" w:cs="Router-Medium"/>
                <w:spacing w:val="-3"/>
                <w:w w:val="90"/>
                <w:sz w:val="16"/>
                <w:szCs w:val="16"/>
              </w:rPr>
              <w:t>Upgrade</w:t>
            </w:r>
            <w:proofErr w:type="spellEnd"/>
            <w:r w:rsidRPr="003800A5">
              <w:rPr>
                <w:rFonts w:ascii="Router-Medium" w:hAnsi="Router-Medium" w:cs="Router-Medium"/>
                <w:spacing w:val="-3"/>
                <w:w w:val="90"/>
                <w:sz w:val="16"/>
                <w:szCs w:val="16"/>
              </w:rPr>
              <w:t xml:space="preserve"> </w:t>
            </w:r>
            <w:r w:rsidRPr="003800A5">
              <w:rPr>
                <w:rFonts w:ascii="Router-Medium" w:hAnsi="Router-Medium" w:cs="Router-Medium"/>
                <w:spacing w:val="-3"/>
                <w:w w:val="90"/>
                <w:sz w:val="16"/>
                <w:szCs w:val="16"/>
              </w:rPr>
              <w:br/>
              <w:t>Hotel Monumento de San Francisco en Santiago</w:t>
            </w:r>
          </w:p>
        </w:tc>
        <w:tc>
          <w:tcPr>
            <w:tcW w:w="227" w:type="dxa"/>
            <w:tcMar>
              <w:top w:w="0" w:type="dxa"/>
              <w:left w:w="57" w:type="dxa"/>
              <w:bottom w:w="0" w:type="dxa"/>
              <w:right w:w="28" w:type="dxa"/>
            </w:tcMar>
            <w:vAlign w:val="bottom"/>
          </w:tcPr>
          <w:p w14:paraId="328A00F1" w14:textId="77777777" w:rsidR="00E14AAC" w:rsidRPr="003800A5" w:rsidRDefault="00E14AAC" w:rsidP="00E14AAC">
            <w:pPr>
              <w:autoSpaceDE w:val="0"/>
              <w:autoSpaceDN w:val="0"/>
              <w:adjustRightInd w:val="0"/>
              <w:rPr>
                <w:rFonts w:ascii="CoHeadline-Regular" w:hAnsi="CoHeadline-Regular"/>
              </w:rPr>
            </w:pPr>
          </w:p>
        </w:tc>
      </w:tr>
      <w:tr w:rsidR="003800A5" w:rsidRPr="003800A5" w14:paraId="24E58A55" w14:textId="77777777" w:rsidTr="003800A5">
        <w:trPr>
          <w:trHeight w:val="60"/>
        </w:trPr>
        <w:tc>
          <w:tcPr>
            <w:tcW w:w="2778" w:type="dxa"/>
            <w:tcMar>
              <w:top w:w="0" w:type="dxa"/>
              <w:left w:w="0" w:type="dxa"/>
              <w:bottom w:w="0" w:type="dxa"/>
              <w:right w:w="0" w:type="dxa"/>
            </w:tcMar>
            <w:vAlign w:val="bottom"/>
          </w:tcPr>
          <w:p w14:paraId="4DA7EE81"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En habitación doble</w:t>
            </w:r>
          </w:p>
        </w:tc>
        <w:tc>
          <w:tcPr>
            <w:tcW w:w="652" w:type="dxa"/>
            <w:tcMar>
              <w:top w:w="0" w:type="dxa"/>
              <w:left w:w="0" w:type="dxa"/>
              <w:bottom w:w="0" w:type="dxa"/>
              <w:right w:w="0" w:type="dxa"/>
            </w:tcMar>
            <w:vAlign w:val="bottom"/>
          </w:tcPr>
          <w:p w14:paraId="3E75AA19"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100</w:t>
            </w:r>
          </w:p>
        </w:tc>
        <w:tc>
          <w:tcPr>
            <w:tcW w:w="227" w:type="dxa"/>
            <w:tcMar>
              <w:top w:w="0" w:type="dxa"/>
              <w:left w:w="57" w:type="dxa"/>
              <w:bottom w:w="0" w:type="dxa"/>
              <w:right w:w="28" w:type="dxa"/>
            </w:tcMar>
            <w:vAlign w:val="bottom"/>
          </w:tcPr>
          <w:p w14:paraId="430B55C0"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7A7C68F1" w14:textId="77777777" w:rsidTr="003800A5">
        <w:trPr>
          <w:trHeight w:val="60"/>
        </w:trPr>
        <w:tc>
          <w:tcPr>
            <w:tcW w:w="2778" w:type="dxa"/>
            <w:tcMar>
              <w:top w:w="0" w:type="dxa"/>
              <w:left w:w="0" w:type="dxa"/>
              <w:bottom w:w="0" w:type="dxa"/>
              <w:right w:w="0" w:type="dxa"/>
            </w:tcMar>
            <w:vAlign w:val="bottom"/>
          </w:tcPr>
          <w:p w14:paraId="14F8A1B8"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Suplemento habitación single</w:t>
            </w:r>
          </w:p>
        </w:tc>
        <w:tc>
          <w:tcPr>
            <w:tcW w:w="652" w:type="dxa"/>
            <w:tcMar>
              <w:top w:w="0" w:type="dxa"/>
              <w:left w:w="0" w:type="dxa"/>
              <w:bottom w:w="0" w:type="dxa"/>
              <w:right w:w="0" w:type="dxa"/>
            </w:tcMar>
            <w:vAlign w:val="bottom"/>
          </w:tcPr>
          <w:p w14:paraId="2160C439"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60</w:t>
            </w:r>
          </w:p>
        </w:tc>
        <w:tc>
          <w:tcPr>
            <w:tcW w:w="227" w:type="dxa"/>
            <w:tcMar>
              <w:top w:w="0" w:type="dxa"/>
              <w:left w:w="57" w:type="dxa"/>
              <w:bottom w:w="0" w:type="dxa"/>
              <w:right w:w="28" w:type="dxa"/>
            </w:tcMar>
            <w:vAlign w:val="bottom"/>
          </w:tcPr>
          <w:p w14:paraId="185470E9"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238BBD1C" w14:textId="77777777" w:rsidTr="003800A5">
        <w:trPr>
          <w:trHeight w:val="60"/>
        </w:trPr>
        <w:tc>
          <w:tcPr>
            <w:tcW w:w="2778" w:type="dxa"/>
            <w:tcMar>
              <w:top w:w="0" w:type="dxa"/>
              <w:left w:w="0" w:type="dxa"/>
              <w:bottom w:w="0" w:type="dxa"/>
              <w:right w:w="0" w:type="dxa"/>
            </w:tcMar>
            <w:vAlign w:val="bottom"/>
          </w:tcPr>
          <w:p w14:paraId="11D2DEA3" w14:textId="77777777" w:rsidR="00E14AAC" w:rsidRPr="003800A5" w:rsidRDefault="00E14AAC" w:rsidP="00E14AAC">
            <w:pPr>
              <w:autoSpaceDE w:val="0"/>
              <w:autoSpaceDN w:val="0"/>
              <w:adjustRightInd w:val="0"/>
              <w:spacing w:line="170" w:lineRule="atLeast"/>
              <w:textAlignment w:val="center"/>
              <w:rPr>
                <w:rFonts w:ascii="Router-Medium" w:hAnsi="Router-Medium" w:cs="Router-Medium"/>
                <w:spacing w:val="-3"/>
                <w:w w:val="90"/>
                <w:sz w:val="16"/>
                <w:szCs w:val="16"/>
              </w:rPr>
            </w:pPr>
            <w:r w:rsidRPr="003800A5">
              <w:rPr>
                <w:rFonts w:ascii="Router-Medium" w:hAnsi="Router-Medium" w:cs="Router-Medium"/>
                <w:spacing w:val="-3"/>
                <w:w w:val="90"/>
                <w:sz w:val="16"/>
                <w:szCs w:val="16"/>
              </w:rPr>
              <w:t>Suplementos traslados (mínimo 2 personas)</w:t>
            </w:r>
          </w:p>
        </w:tc>
        <w:tc>
          <w:tcPr>
            <w:tcW w:w="652" w:type="dxa"/>
            <w:tcMar>
              <w:top w:w="0" w:type="dxa"/>
              <w:left w:w="0" w:type="dxa"/>
              <w:bottom w:w="0" w:type="dxa"/>
              <w:right w:w="0" w:type="dxa"/>
            </w:tcMar>
            <w:vAlign w:val="bottom"/>
          </w:tcPr>
          <w:p w14:paraId="61B3DB12" w14:textId="77777777" w:rsidR="00E14AAC" w:rsidRPr="003800A5" w:rsidRDefault="00E14AAC" w:rsidP="00E14AAC">
            <w:pPr>
              <w:autoSpaceDE w:val="0"/>
              <w:autoSpaceDN w:val="0"/>
              <w:adjustRightInd w:val="0"/>
              <w:rPr>
                <w:rFonts w:ascii="CoHeadline-Regular" w:hAnsi="CoHeadline-Regular"/>
              </w:rPr>
            </w:pPr>
          </w:p>
        </w:tc>
        <w:tc>
          <w:tcPr>
            <w:tcW w:w="227" w:type="dxa"/>
            <w:tcMar>
              <w:top w:w="0" w:type="dxa"/>
              <w:left w:w="57" w:type="dxa"/>
              <w:bottom w:w="0" w:type="dxa"/>
              <w:right w:w="28" w:type="dxa"/>
            </w:tcMar>
            <w:vAlign w:val="bottom"/>
          </w:tcPr>
          <w:p w14:paraId="4BE822CC" w14:textId="77777777" w:rsidR="00E14AAC" w:rsidRPr="003800A5" w:rsidRDefault="00E14AAC" w:rsidP="00E14AAC">
            <w:pPr>
              <w:autoSpaceDE w:val="0"/>
              <w:autoSpaceDN w:val="0"/>
              <w:adjustRightInd w:val="0"/>
              <w:rPr>
                <w:rFonts w:ascii="CoHeadline-Regular" w:hAnsi="CoHeadline-Regular"/>
              </w:rPr>
            </w:pPr>
          </w:p>
        </w:tc>
      </w:tr>
      <w:tr w:rsidR="003800A5" w:rsidRPr="003800A5" w14:paraId="53D2698B" w14:textId="77777777" w:rsidTr="003800A5">
        <w:trPr>
          <w:trHeight w:val="60"/>
        </w:trPr>
        <w:tc>
          <w:tcPr>
            <w:tcW w:w="2778" w:type="dxa"/>
            <w:tcMar>
              <w:top w:w="0" w:type="dxa"/>
              <w:left w:w="0" w:type="dxa"/>
              <w:bottom w:w="0" w:type="dxa"/>
              <w:right w:w="0" w:type="dxa"/>
            </w:tcMar>
            <w:vAlign w:val="bottom"/>
          </w:tcPr>
          <w:p w14:paraId="42E29C36"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 xml:space="preserve">   Aeropuerto Santiago</w:t>
            </w:r>
          </w:p>
        </w:tc>
        <w:tc>
          <w:tcPr>
            <w:tcW w:w="652" w:type="dxa"/>
            <w:tcMar>
              <w:top w:w="0" w:type="dxa"/>
              <w:left w:w="0" w:type="dxa"/>
              <w:bottom w:w="0" w:type="dxa"/>
              <w:right w:w="0" w:type="dxa"/>
            </w:tcMar>
            <w:vAlign w:val="bottom"/>
          </w:tcPr>
          <w:p w14:paraId="0A8F9092"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35</w:t>
            </w:r>
          </w:p>
        </w:tc>
        <w:tc>
          <w:tcPr>
            <w:tcW w:w="227" w:type="dxa"/>
            <w:tcMar>
              <w:top w:w="0" w:type="dxa"/>
              <w:left w:w="57" w:type="dxa"/>
              <w:bottom w:w="0" w:type="dxa"/>
              <w:right w:w="28" w:type="dxa"/>
            </w:tcMar>
            <w:vAlign w:val="bottom"/>
          </w:tcPr>
          <w:p w14:paraId="40A9F96C"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r w:rsidR="003800A5" w:rsidRPr="003800A5" w14:paraId="3BA05E1B" w14:textId="77777777" w:rsidTr="003800A5">
        <w:trPr>
          <w:trHeight w:val="60"/>
        </w:trPr>
        <w:tc>
          <w:tcPr>
            <w:tcW w:w="2778" w:type="dxa"/>
            <w:tcMar>
              <w:top w:w="0" w:type="dxa"/>
              <w:left w:w="0" w:type="dxa"/>
              <w:bottom w:w="0" w:type="dxa"/>
              <w:right w:w="0" w:type="dxa"/>
            </w:tcMar>
            <w:vAlign w:val="bottom"/>
          </w:tcPr>
          <w:p w14:paraId="4A27D402" w14:textId="77777777" w:rsidR="00E14AAC" w:rsidRPr="003800A5" w:rsidRDefault="00E14AAC" w:rsidP="00E14AAC">
            <w:pPr>
              <w:tabs>
                <w:tab w:val="right" w:leader="dot" w:pos="2740"/>
              </w:tabs>
              <w:autoSpaceDE w:val="0"/>
              <w:autoSpaceDN w:val="0"/>
              <w:adjustRightInd w:val="0"/>
              <w:spacing w:line="190" w:lineRule="atLeast"/>
              <w:textAlignment w:val="center"/>
              <w:rPr>
                <w:rFonts w:ascii="Router-Book" w:hAnsi="Router-Book" w:cs="Router-Book"/>
                <w:w w:val="90"/>
                <w:sz w:val="16"/>
                <w:szCs w:val="16"/>
              </w:rPr>
            </w:pPr>
            <w:r w:rsidRPr="003800A5">
              <w:rPr>
                <w:rFonts w:ascii="Router-Book" w:hAnsi="Router-Book" w:cs="Router-Book"/>
                <w:w w:val="90"/>
                <w:sz w:val="16"/>
                <w:szCs w:val="16"/>
              </w:rPr>
              <w:t xml:space="preserve">   Muxía-Santiago </w:t>
            </w:r>
          </w:p>
        </w:tc>
        <w:tc>
          <w:tcPr>
            <w:tcW w:w="652" w:type="dxa"/>
            <w:tcMar>
              <w:top w:w="0" w:type="dxa"/>
              <w:left w:w="0" w:type="dxa"/>
              <w:bottom w:w="0" w:type="dxa"/>
              <w:right w:w="0" w:type="dxa"/>
            </w:tcMar>
            <w:vAlign w:val="bottom"/>
          </w:tcPr>
          <w:p w14:paraId="74FD3ABF"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w w:val="90"/>
                <w:sz w:val="18"/>
                <w:szCs w:val="18"/>
              </w:rPr>
            </w:pPr>
            <w:r w:rsidRPr="003800A5">
              <w:rPr>
                <w:rFonts w:ascii="Router-Book" w:hAnsi="Router-Book" w:cs="Router-Book"/>
                <w:w w:val="90"/>
                <w:sz w:val="18"/>
                <w:szCs w:val="18"/>
              </w:rPr>
              <w:t>95</w:t>
            </w:r>
          </w:p>
        </w:tc>
        <w:tc>
          <w:tcPr>
            <w:tcW w:w="227" w:type="dxa"/>
            <w:tcMar>
              <w:top w:w="0" w:type="dxa"/>
              <w:left w:w="57" w:type="dxa"/>
              <w:bottom w:w="0" w:type="dxa"/>
              <w:right w:w="28" w:type="dxa"/>
            </w:tcMar>
            <w:vAlign w:val="bottom"/>
          </w:tcPr>
          <w:p w14:paraId="31C3B26A" w14:textId="77777777" w:rsidR="00E14AAC" w:rsidRPr="003800A5"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w w:val="90"/>
                <w:sz w:val="18"/>
                <w:szCs w:val="18"/>
              </w:rPr>
            </w:pPr>
            <w:r w:rsidRPr="003800A5">
              <w:rPr>
                <w:rFonts w:ascii="Router-Book" w:hAnsi="Router-Book" w:cs="Router-Book"/>
                <w:w w:val="90"/>
                <w:sz w:val="16"/>
                <w:szCs w:val="16"/>
              </w:rPr>
              <w:t>$</w:t>
            </w:r>
          </w:p>
        </w:tc>
      </w:tr>
    </w:tbl>
    <w:p w14:paraId="415E1842" w14:textId="77777777" w:rsidR="0021700A" w:rsidRPr="003800A5" w:rsidRDefault="0021700A" w:rsidP="007D5E33">
      <w:pPr>
        <w:widowControl w:val="0"/>
        <w:suppressAutoHyphens/>
        <w:autoSpaceDE w:val="0"/>
        <w:autoSpaceDN w:val="0"/>
        <w:adjustRightInd w:val="0"/>
        <w:spacing w:line="288" w:lineRule="auto"/>
        <w:textAlignment w:val="center"/>
        <w:rPr>
          <w:rFonts w:ascii="Colaborate-Bold" w:hAnsi="Colaborate-Bold" w:cs="Colaborate-Bold"/>
          <w:w w:val="85"/>
          <w:sz w:val="18"/>
          <w:szCs w:val="18"/>
        </w:rPr>
      </w:pPr>
    </w:p>
    <w:sectPr w:rsidR="0021700A" w:rsidRPr="003800A5"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67BFC"/>
    <w:rsid w:val="00175E13"/>
    <w:rsid w:val="001D4B27"/>
    <w:rsid w:val="001E2AD7"/>
    <w:rsid w:val="0021700A"/>
    <w:rsid w:val="0023133F"/>
    <w:rsid w:val="00295EA4"/>
    <w:rsid w:val="002C4D76"/>
    <w:rsid w:val="0032154E"/>
    <w:rsid w:val="003800A5"/>
    <w:rsid w:val="00391FC2"/>
    <w:rsid w:val="003B4561"/>
    <w:rsid w:val="003D6534"/>
    <w:rsid w:val="00470DEA"/>
    <w:rsid w:val="004A6B72"/>
    <w:rsid w:val="004B29A5"/>
    <w:rsid w:val="004E1929"/>
    <w:rsid w:val="004E3422"/>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F4E54"/>
    <w:rsid w:val="00CB6B4C"/>
    <w:rsid w:val="00CE10A0"/>
    <w:rsid w:val="00D110D7"/>
    <w:rsid w:val="00DA5A7A"/>
    <w:rsid w:val="00E14AA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14AA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14AAC"/>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E14AA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14AA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E14AA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E14AA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789</Words>
  <Characters>4343</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25</cp:revision>
  <dcterms:created xsi:type="dcterms:W3CDTF">2016-11-17T13:26:00Z</dcterms:created>
  <dcterms:modified xsi:type="dcterms:W3CDTF">2024-11-26T15:42:00Z</dcterms:modified>
</cp:coreProperties>
</file>