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A4AA" w14:textId="77777777" w:rsidR="00876F9A" w:rsidRPr="00CC4C31" w:rsidRDefault="00876F9A" w:rsidP="001F3E6B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spacing w:val="4"/>
          <w:sz w:val="44"/>
          <w:szCs w:val="44"/>
        </w:rPr>
      </w:pPr>
      <w:r w:rsidRPr="00CC4C31">
        <w:rPr>
          <w:rFonts w:ascii="CoHeadline-Regular" w:hAnsi="CoHeadline-Regular" w:cs="CoHeadline-Regular"/>
          <w:spacing w:val="4"/>
          <w:sz w:val="44"/>
          <w:szCs w:val="44"/>
        </w:rPr>
        <w:t>Madrid, Valencia y Barcelona</w:t>
      </w:r>
    </w:p>
    <w:p w14:paraId="365266D5" w14:textId="77777777" w:rsidR="00876F9A" w:rsidRPr="00CC4C31" w:rsidRDefault="00876F9A" w:rsidP="001F3E6B">
      <w:pPr>
        <w:pStyle w:val="codigocabecera"/>
        <w:spacing w:line="240" w:lineRule="auto"/>
        <w:jc w:val="left"/>
        <w:rPr>
          <w:color w:val="auto"/>
        </w:rPr>
      </w:pPr>
      <w:r w:rsidRPr="00CC4C31">
        <w:rPr>
          <w:color w:val="auto"/>
        </w:rPr>
        <w:t>C-4410</w:t>
      </w:r>
    </w:p>
    <w:p w14:paraId="48887611" w14:textId="386B78D9" w:rsidR="00957DB7" w:rsidRPr="00CC4C31" w:rsidRDefault="00876F9A" w:rsidP="001F3E6B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</w:pPr>
      <w:r w:rsidRPr="00CC4C31">
        <w:rPr>
          <w:rFonts w:ascii="Router-Bold" w:hAnsi="Router-Bold" w:cs="Router-Bold"/>
          <w:b/>
          <w:bCs/>
          <w:color w:val="auto"/>
          <w:sz w:val="34"/>
          <w:szCs w:val="34"/>
        </w:rPr>
        <w:t>7</w:t>
      </w:r>
      <w:r w:rsidR="00957DB7" w:rsidRPr="00CC4C31">
        <w:rPr>
          <w:rFonts w:ascii="Router-Bold" w:hAnsi="Router-Bold" w:cs="Router-Bold"/>
          <w:b/>
          <w:bCs/>
          <w:color w:val="auto"/>
          <w:sz w:val="34"/>
          <w:szCs w:val="34"/>
        </w:rPr>
        <w:t xml:space="preserve"> </w:t>
      </w:r>
      <w:r w:rsidR="00957DB7" w:rsidRPr="00CC4C31">
        <w:rPr>
          <w:rFonts w:ascii="Router-Bold" w:hAnsi="Router-Bold" w:cs="Router-Bold"/>
          <w:b/>
          <w:bCs/>
          <w:color w:val="auto"/>
          <w:spacing w:val="-5"/>
          <w:w w:val="90"/>
          <w:sz w:val="16"/>
          <w:szCs w:val="16"/>
        </w:rPr>
        <w:t>DIAS</w:t>
      </w:r>
      <w:r w:rsidR="00957DB7" w:rsidRPr="00CC4C31"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  <w:t xml:space="preserve"> </w:t>
      </w:r>
    </w:p>
    <w:p w14:paraId="60FF6821" w14:textId="53BA0E32" w:rsidR="00876F9A" w:rsidRPr="00CC4C31" w:rsidRDefault="00957DB7" w:rsidP="001F3E6B">
      <w:pPr>
        <w:pStyle w:val="nochescabecera"/>
        <w:spacing w:line="240" w:lineRule="auto"/>
        <w:rPr>
          <w:color w:val="auto"/>
        </w:rPr>
      </w:pPr>
      <w:proofErr w:type="gramStart"/>
      <w:r w:rsidRPr="00CC4C31">
        <w:rPr>
          <w:rFonts w:ascii="Router-Bold" w:hAnsi="Router-Bold" w:cs="Router-Bold"/>
          <w:b/>
          <w:bCs/>
          <w:color w:val="auto"/>
          <w:spacing w:val="-5"/>
        </w:rPr>
        <w:t xml:space="preserve">NOCHES  </w:t>
      </w:r>
      <w:r w:rsidR="00876F9A" w:rsidRPr="00CC4C31">
        <w:rPr>
          <w:color w:val="auto"/>
        </w:rPr>
        <w:t>Madrid</w:t>
      </w:r>
      <w:proofErr w:type="gramEnd"/>
      <w:r w:rsidR="00876F9A" w:rsidRPr="00CC4C31">
        <w:rPr>
          <w:color w:val="auto"/>
        </w:rPr>
        <w:t xml:space="preserve"> 3. Valencia 1. Barcelona 2.</w:t>
      </w:r>
      <w:r w:rsidR="004375B5" w:rsidRPr="00CC4C31">
        <w:rPr>
          <w:color w:val="auto"/>
        </w:rPr>
        <w:t xml:space="preserve"> </w:t>
      </w:r>
    </w:p>
    <w:p w14:paraId="1899E14E" w14:textId="414AB71E" w:rsidR="00957DB7" w:rsidRPr="00CC4C31" w:rsidRDefault="00957DB7" w:rsidP="001F3E6B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</w:pPr>
    </w:p>
    <w:p w14:paraId="23A95E53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Día 1º (</w:t>
      </w:r>
      <w:proofErr w:type="gramStart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Martes</w:t>
      </w:r>
      <w:proofErr w:type="gramEnd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) MADRID</w:t>
      </w:r>
    </w:p>
    <w:p w14:paraId="33945A7D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CC4C31">
        <w:rPr>
          <w:rFonts w:ascii="Router-Book" w:hAnsi="Router-Book" w:cs="Router-Book"/>
          <w:w w:val="90"/>
          <w:sz w:val="16"/>
          <w:szCs w:val="16"/>
        </w:rPr>
        <w:t xml:space="preserve">Llegada al aeropuerto internacional de Madrid-Barajas. Recepción y traslado al hotel. </w:t>
      </w: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CC4C31">
        <w:rPr>
          <w:rFonts w:ascii="Router-Book" w:hAnsi="Router-Book" w:cs="Router-Book"/>
          <w:w w:val="90"/>
          <w:sz w:val="16"/>
          <w:szCs w:val="16"/>
        </w:rPr>
        <w:t>.</w:t>
      </w:r>
    </w:p>
    <w:p w14:paraId="5D603A0F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4FA04AAF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Día 2º (</w:t>
      </w:r>
      <w:proofErr w:type="gramStart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Miércoles</w:t>
      </w:r>
      <w:proofErr w:type="gramEnd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 xml:space="preserve">) MADRID </w:t>
      </w:r>
    </w:p>
    <w:p w14:paraId="535DF15E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Alojamiento y desayuno</w:t>
      </w:r>
      <w:r w:rsidRPr="00CC4C31">
        <w:rPr>
          <w:rFonts w:ascii="Router-Book" w:hAnsi="Router-Book" w:cs="Router-Book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56017C2A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12052902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spacing w:val="-2"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spacing w:val="-2"/>
          <w:w w:val="90"/>
          <w:sz w:val="16"/>
          <w:szCs w:val="16"/>
        </w:rPr>
        <w:t>Día 3º (</w:t>
      </w:r>
      <w:proofErr w:type="gramStart"/>
      <w:r w:rsidRPr="00CC4C31">
        <w:rPr>
          <w:rFonts w:ascii="Router-Bold" w:hAnsi="Router-Bold" w:cs="Router-Bold"/>
          <w:b/>
          <w:bCs/>
          <w:spacing w:val="-2"/>
          <w:w w:val="90"/>
          <w:sz w:val="16"/>
          <w:szCs w:val="16"/>
        </w:rPr>
        <w:t>Jueves</w:t>
      </w:r>
      <w:proofErr w:type="gramEnd"/>
      <w:r w:rsidRPr="00CC4C31">
        <w:rPr>
          <w:rFonts w:ascii="Router-Bold" w:hAnsi="Router-Bold" w:cs="Router-Bold"/>
          <w:b/>
          <w:bCs/>
          <w:spacing w:val="-2"/>
          <w:w w:val="90"/>
          <w:sz w:val="16"/>
          <w:szCs w:val="16"/>
        </w:rPr>
        <w:t>) MADRID-VALENCIA (tren) (355 km)</w:t>
      </w:r>
    </w:p>
    <w:p w14:paraId="6B02EBB8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CC4C31">
        <w:rPr>
          <w:rFonts w:ascii="Router-Book" w:hAnsi="Router-Book" w:cs="Router-Book"/>
          <w:w w:val="90"/>
          <w:sz w:val="16"/>
          <w:szCs w:val="16"/>
        </w:rPr>
        <w:t xml:space="preserve">. Traslado a la estación de Atocha, por su cuenta, para tomar el tren AVE con destino Valencia. Llegada y traslado al hotel por su cuenta. </w:t>
      </w: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CC4C31">
        <w:rPr>
          <w:rFonts w:ascii="Router-Book" w:hAnsi="Router-Book" w:cs="Router-Book"/>
          <w:w w:val="90"/>
          <w:sz w:val="16"/>
          <w:szCs w:val="16"/>
        </w:rPr>
        <w:t>. Resto del día libre para familiarizarse con esta dinámica ciudad.</w:t>
      </w:r>
    </w:p>
    <w:p w14:paraId="6A19E24F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7E0BE343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Día 4º (</w:t>
      </w:r>
      <w:proofErr w:type="gramStart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Viernes</w:t>
      </w:r>
      <w:proofErr w:type="gramEnd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) VALENCIA-BARCELONA (355 km)</w:t>
      </w:r>
    </w:p>
    <w:p w14:paraId="756669A3" w14:textId="77777777" w:rsidR="001F3E6B" w:rsidRPr="00CC4C31" w:rsidRDefault="001F3E6B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CC4C31">
        <w:rPr>
          <w:rFonts w:ascii="Router-Book" w:hAnsi="Router-Book" w:cs="Router-Book"/>
          <w:w w:val="90"/>
          <w:sz w:val="16"/>
          <w:szCs w:val="16"/>
        </w:rPr>
        <w:t xml:space="preserve">. Tiempo libre. A media mañana salida hacia Cataluña para llegar a la cosmopolita ciudad de Barcelona. </w:t>
      </w: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CC4C31">
        <w:rPr>
          <w:rFonts w:ascii="Router-Book" w:hAnsi="Router-Book" w:cs="Router-Book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7758F524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2AC16336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Día 5º (</w:t>
      </w:r>
      <w:proofErr w:type="gramStart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Sábado</w:t>
      </w:r>
      <w:proofErr w:type="gramEnd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) BARCELONA</w:t>
      </w:r>
    </w:p>
    <w:p w14:paraId="5807CF21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Alojamiento y desayuno</w:t>
      </w:r>
      <w:r w:rsidRPr="00CC4C31">
        <w:rPr>
          <w:rFonts w:ascii="Router-Book" w:hAnsi="Router-Book" w:cs="Router-Book"/>
          <w:w w:val="90"/>
          <w:sz w:val="16"/>
          <w:szCs w:val="16"/>
        </w:rPr>
        <w:t xml:space="preserve">. Por la mañana visita panorámica de la ciudad para conocer el parque de Montjuic con espectaculares vistas, el Anillo Olímpico, monumento a Cristóbal Colón y el antiguo barrio Gótico. Tarde libre. </w:t>
      </w:r>
    </w:p>
    <w:p w14:paraId="3EA20DE3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69FBA2B1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Día 6º (Domingo) BARCELONA-ZARAGOZA-MADRID (635 km)</w:t>
      </w:r>
    </w:p>
    <w:p w14:paraId="759D4959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CC4C31">
        <w:rPr>
          <w:rFonts w:ascii="Router-Book" w:hAnsi="Router-Book" w:cs="Router-Book"/>
          <w:w w:val="90"/>
          <w:sz w:val="16"/>
          <w:szCs w:val="16"/>
        </w:rPr>
        <w:t xml:space="preserve"> y salida vía Lérida y Zaragoza. Tiempo libre para conocer la Basílica del Pilar, patrona de la Hispanidad. Posteriormente continuación a Madrid. Llegada y </w:t>
      </w: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CC4C31">
        <w:rPr>
          <w:rFonts w:ascii="Router-Book" w:hAnsi="Router-Book" w:cs="Router-Book"/>
          <w:w w:val="90"/>
          <w:sz w:val="16"/>
          <w:szCs w:val="16"/>
        </w:rPr>
        <w:t xml:space="preserve">. </w:t>
      </w:r>
    </w:p>
    <w:p w14:paraId="2E13CE80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48E5BF05" w14:textId="77777777" w:rsidR="00876F9A" w:rsidRPr="00CC4C31" w:rsidRDefault="00876F9A" w:rsidP="001F3E6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Día 7º (</w:t>
      </w:r>
      <w:proofErr w:type="gramStart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Lunes</w:t>
      </w:r>
      <w:proofErr w:type="gramEnd"/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 xml:space="preserve">) MADRID </w:t>
      </w:r>
    </w:p>
    <w:p w14:paraId="30DDF756" w14:textId="77777777" w:rsidR="00876F9A" w:rsidRPr="00CC4C31" w:rsidRDefault="00876F9A" w:rsidP="001F3E6B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CC4C31">
        <w:rPr>
          <w:rFonts w:ascii="Router-Bold" w:hAnsi="Router-Bold" w:cs="Router-Bold"/>
          <w:b/>
          <w:bCs/>
          <w:w w:val="90"/>
          <w:sz w:val="16"/>
          <w:szCs w:val="16"/>
        </w:rPr>
        <w:t>Desayuno y fin de los servicios.</w:t>
      </w:r>
    </w:p>
    <w:p w14:paraId="362AD682" w14:textId="77777777" w:rsidR="00957DB7" w:rsidRPr="00CC4C31" w:rsidRDefault="00957DB7" w:rsidP="001F3E6B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spacing w:val="3"/>
          <w:sz w:val="26"/>
          <w:szCs w:val="26"/>
        </w:rPr>
      </w:pPr>
    </w:p>
    <w:p w14:paraId="22BA9B74" w14:textId="77777777" w:rsidR="004F37A6" w:rsidRPr="00CC4C31" w:rsidRDefault="004F37A6" w:rsidP="001F3E6B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spacing w:val="2"/>
        </w:rPr>
      </w:pPr>
      <w:r w:rsidRPr="00CC4C31">
        <w:rPr>
          <w:rFonts w:ascii="CoHeadline-Bold" w:hAnsi="CoHeadline-Bold" w:cs="CoHeadline-Bold"/>
          <w:b/>
          <w:bCs/>
          <w:spacing w:val="2"/>
          <w:sz w:val="20"/>
          <w:szCs w:val="20"/>
        </w:rPr>
        <w:t>Salidas desde</w:t>
      </w:r>
      <w:r w:rsidRPr="00CC4C31">
        <w:rPr>
          <w:rFonts w:ascii="CoHeadline-Bold" w:hAnsi="CoHeadline-Bold" w:cs="CoHeadline-Bold"/>
          <w:b/>
          <w:bCs/>
          <w:spacing w:val="2"/>
        </w:rPr>
        <w:t xml:space="preserve"> MADRID</w:t>
      </w:r>
    </w:p>
    <w:p w14:paraId="7D0C7537" w14:textId="77777777" w:rsidR="00933A62" w:rsidRPr="00CC4C31" w:rsidRDefault="00933A62" w:rsidP="001F3E6B">
      <w:pPr>
        <w:pStyle w:val="cabecerasalidasHoteles-Incluye"/>
        <w:spacing w:line="240" w:lineRule="auto"/>
        <w:rPr>
          <w:rFonts w:ascii="Router-Book" w:hAnsi="Router-Book" w:cs="Router-Book"/>
          <w:color w:val="auto"/>
          <w:spacing w:val="1"/>
          <w:sz w:val="16"/>
          <w:szCs w:val="16"/>
        </w:rPr>
      </w:pPr>
      <w:proofErr w:type="gramStart"/>
      <w:r w:rsidRPr="00CC4C31">
        <w:rPr>
          <w:color w:val="auto"/>
        </w:rPr>
        <w:t xml:space="preserve">Martes </w:t>
      </w:r>
      <w:r w:rsidRPr="00CC4C31">
        <w:rPr>
          <w:rFonts w:ascii="Router-Book" w:hAnsi="Router-Book" w:cs="Router-Book"/>
          <w:color w:val="auto"/>
          <w:spacing w:val="1"/>
          <w:sz w:val="16"/>
          <w:szCs w:val="16"/>
        </w:rPr>
        <w:t xml:space="preserve"> (</w:t>
      </w:r>
      <w:proofErr w:type="gramEnd"/>
      <w:r w:rsidRPr="00CC4C31">
        <w:rPr>
          <w:rFonts w:ascii="Router-Book" w:hAnsi="Router-Book" w:cs="Router-Book"/>
          <w:color w:val="auto"/>
          <w:spacing w:val="1"/>
          <w:sz w:val="16"/>
          <w:szCs w:val="16"/>
        </w:rPr>
        <w:t>Todo el año)</w:t>
      </w:r>
    </w:p>
    <w:p w14:paraId="0E376E41" w14:textId="77777777" w:rsidR="00BD69F6" w:rsidRPr="00CC4C31" w:rsidRDefault="00BD69F6" w:rsidP="001F3E6B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w w:val="90"/>
        </w:rPr>
      </w:pPr>
    </w:p>
    <w:p w14:paraId="48768FBF" w14:textId="77D51B58" w:rsidR="004F37A6" w:rsidRPr="00CC4C31" w:rsidRDefault="004F37A6" w:rsidP="001F3E6B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w w:val="90"/>
        </w:rPr>
      </w:pPr>
      <w:r w:rsidRPr="00CC4C31">
        <w:rPr>
          <w:rFonts w:ascii="CoHeadline-Regular" w:hAnsi="CoHeadline-Regular" w:cs="CoHeadline-Regular"/>
          <w:w w:val="90"/>
        </w:rPr>
        <w:t>VPT Incluye</w:t>
      </w:r>
    </w:p>
    <w:p w14:paraId="5A95BD8F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Traslado: llegada Madrid.</w:t>
      </w:r>
    </w:p>
    <w:p w14:paraId="3D95ED7E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Autocar de lujo con WI-FI, gratuito.</w:t>
      </w:r>
    </w:p>
    <w:p w14:paraId="3BC4CCBF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Guía acompañante.</w:t>
      </w:r>
    </w:p>
    <w:p w14:paraId="07EF8A4A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Visita con guía local en Madrid y Barcelona.</w:t>
      </w:r>
    </w:p>
    <w:p w14:paraId="0B98F6A1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Desayuno buffet diario.</w:t>
      </w:r>
    </w:p>
    <w:p w14:paraId="063A2561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Seguro turístico.</w:t>
      </w:r>
    </w:p>
    <w:p w14:paraId="7FB8B820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Pasaje de tren AVE (Alta Velocidad), clase turista.</w:t>
      </w:r>
    </w:p>
    <w:p w14:paraId="6C7CA52C" w14:textId="77777777" w:rsidR="00933A62" w:rsidRPr="00CC4C31" w:rsidRDefault="00933A62" w:rsidP="001F3E6B">
      <w:pPr>
        <w:pStyle w:val="incluyeHoteles-Incluye"/>
        <w:spacing w:after="0" w:line="240" w:lineRule="auto"/>
        <w:rPr>
          <w:color w:val="auto"/>
        </w:rPr>
      </w:pPr>
      <w:r w:rsidRPr="00CC4C31">
        <w:rPr>
          <w:color w:val="auto"/>
        </w:rPr>
        <w:t>•</w:t>
      </w:r>
      <w:r w:rsidRPr="00CC4C31">
        <w:rPr>
          <w:color w:val="auto"/>
        </w:rPr>
        <w:tab/>
        <w:t>Tasa Municipal en Barcelona.</w:t>
      </w:r>
    </w:p>
    <w:p w14:paraId="415E1842" w14:textId="77777777" w:rsidR="0021700A" w:rsidRPr="00CC4C31" w:rsidRDefault="0021700A" w:rsidP="001F3E6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w w:val="85"/>
          <w:sz w:val="18"/>
          <w:szCs w:val="18"/>
        </w:rPr>
      </w:pPr>
    </w:p>
    <w:p w14:paraId="44B18C2E" w14:textId="77777777" w:rsidR="00933A62" w:rsidRPr="00CC4C31" w:rsidRDefault="00933A62" w:rsidP="001F3E6B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w w:val="90"/>
        </w:rPr>
      </w:pPr>
      <w:r w:rsidRPr="00CC4C31">
        <w:rPr>
          <w:rFonts w:ascii="CoHeadline-Regular" w:hAnsi="CoHeadline-Regular" w:cs="CoHeadline-Regular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211"/>
        <w:gridCol w:w="341"/>
      </w:tblGrid>
      <w:tr w:rsidR="00CC4C31" w:rsidRPr="00CC4C31" w14:paraId="7B6D47FB" w14:textId="77777777" w:rsidTr="00CC4C31">
        <w:trPr>
          <w:trHeight w:val="60"/>
          <w:tblHeader/>
        </w:trPr>
        <w:tc>
          <w:tcPr>
            <w:tcW w:w="1020" w:type="dxa"/>
            <w:tcBorders>
              <w:top w:val="single" w:sz="6" w:space="0" w:color="636362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A63D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CC4C31"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Borders>
              <w:top w:val="single" w:sz="6" w:space="0" w:color="636362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50B8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CC4C31"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Borders>
              <w:top w:val="single" w:sz="6" w:space="0" w:color="636362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8586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CC4C31">
              <w:rPr>
                <w:rFonts w:ascii="Router-Bold" w:hAnsi="Router-Bold" w:cs="Router-Bold"/>
                <w:b/>
                <w:bCs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CC4C31" w:rsidRPr="00CC4C31" w14:paraId="5F7927DE" w14:textId="77777777" w:rsidTr="00CC4C31">
        <w:trPr>
          <w:trHeight w:val="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7460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5B06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A7FC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CC4C31" w:rsidRPr="00CC4C31" w14:paraId="27AB1E61" w14:textId="77777777" w:rsidTr="00CC4C31">
        <w:trPr>
          <w:trHeight w:val="60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47C4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F50E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0589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4C31" w:rsidRPr="00CC4C31" w14:paraId="28523E6E" w14:textId="77777777" w:rsidTr="00CC4C31">
        <w:trPr>
          <w:trHeight w:val="60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3F42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C6E1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81E6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4C31" w:rsidRPr="00CC4C31" w14:paraId="1DADBB11" w14:textId="77777777" w:rsidTr="00CC4C31">
        <w:trPr>
          <w:trHeight w:val="60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CEAF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0FC6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Catalonia</w:t>
            </w:r>
            <w:proofErr w:type="spellEnd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Gran Vía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170B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4C31" w:rsidRPr="00CC4C31" w14:paraId="29AB5CF5" w14:textId="77777777" w:rsidTr="00CC4C31">
        <w:trPr>
          <w:trHeight w:val="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4C40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Valencia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FFB41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Eurostars </w:t>
            </w:r>
            <w:proofErr w:type="spellStart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Acteon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DBCF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C4C31" w:rsidRPr="00CC4C31" w14:paraId="6D8F5ABA" w14:textId="77777777" w:rsidTr="00CC4C31">
        <w:trPr>
          <w:trHeight w:val="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E4CB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05A8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Catalonia</w:t>
            </w:r>
            <w:proofErr w:type="spellEnd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Barcelona 505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C390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BAFC402" w14:textId="77777777" w:rsidR="00933A62" w:rsidRPr="00CC4C31" w:rsidRDefault="00933A62" w:rsidP="001F3E6B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ld" w:hAnsi="Router-Bold" w:cs="Router-Bold"/>
          <w:b/>
          <w:bCs/>
          <w:spacing w:val="-3"/>
          <w:w w:val="80"/>
          <w:sz w:val="14"/>
          <w:szCs w:val="14"/>
        </w:rPr>
      </w:pPr>
      <w:r w:rsidRPr="00CC4C31">
        <w:rPr>
          <w:rFonts w:ascii="Router-Bold" w:hAnsi="Router-Bold" w:cs="Router-Bold"/>
          <w:b/>
          <w:bCs/>
          <w:spacing w:val="-3"/>
          <w:w w:val="80"/>
          <w:sz w:val="14"/>
          <w:szCs w:val="14"/>
        </w:rPr>
        <w:t xml:space="preserve">Notas: </w:t>
      </w:r>
    </w:p>
    <w:p w14:paraId="70FF47C2" w14:textId="77777777" w:rsidR="00933A62" w:rsidRPr="00CC4C31" w:rsidRDefault="00933A62" w:rsidP="001F3E6B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spacing w:val="-3"/>
          <w:w w:val="80"/>
          <w:sz w:val="14"/>
          <w:szCs w:val="14"/>
        </w:rPr>
      </w:pPr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-</w:t>
      </w:r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ab/>
        <w:t xml:space="preserve">Las salidas 6/May, 18, 25/Nov, 2026: 24/Feb, 17/Mar, pernoctarán en la ciudad de Alicante, Hotel </w:t>
      </w:r>
      <w:proofErr w:type="gramStart"/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Euro</w:t>
      </w:r>
      <w:proofErr w:type="gramEnd"/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 xml:space="preserve"> </w:t>
      </w:r>
      <w:proofErr w:type="spellStart"/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Centrum</w:t>
      </w:r>
      <w:proofErr w:type="spellEnd"/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, en lugar de Valencia.</w:t>
      </w:r>
    </w:p>
    <w:p w14:paraId="0C70BED0" w14:textId="77777777" w:rsidR="00933A62" w:rsidRPr="00CC4C31" w:rsidRDefault="00933A62" w:rsidP="001F3E6B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spacing w:val="-3"/>
          <w:w w:val="80"/>
          <w:sz w:val="14"/>
          <w:szCs w:val="14"/>
        </w:rPr>
      </w:pPr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-</w:t>
      </w:r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ab/>
        <w:t>Las salidas 20/May, 2, 16, 23/</w:t>
      </w:r>
      <w:proofErr w:type="spellStart"/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Sep</w:t>
      </w:r>
      <w:proofErr w:type="spellEnd"/>
      <w:r w:rsidRPr="00CC4C31">
        <w:rPr>
          <w:rFonts w:ascii="Router-Book" w:hAnsi="Router-Book" w:cs="Router-Book"/>
          <w:spacing w:val="-3"/>
          <w:w w:val="80"/>
          <w:sz w:val="14"/>
          <w:szCs w:val="14"/>
        </w:rPr>
        <w:t>, 2026: 3/Feb, pernoctarán en la ciudad de Sabadell en lugar de Barcelona.</w:t>
      </w:r>
    </w:p>
    <w:p w14:paraId="2450EAF1" w14:textId="77777777" w:rsidR="00933A62" w:rsidRPr="00CC4C31" w:rsidRDefault="00933A62" w:rsidP="001F3E6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w w:val="85"/>
          <w:sz w:val="18"/>
          <w:szCs w:val="18"/>
        </w:rPr>
      </w:pPr>
    </w:p>
    <w:p w14:paraId="33A1E9DA" w14:textId="77777777" w:rsidR="00933A62" w:rsidRPr="00CC4C31" w:rsidRDefault="00933A62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CC4C31" w:rsidRPr="00CC4C31" w14:paraId="4B0CD0BB" w14:textId="77777777" w:rsidTr="00CC4C31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0CE3" w14:textId="77777777" w:rsidR="00933A62" w:rsidRPr="00CC4C31" w:rsidRDefault="00933A62" w:rsidP="001F3E6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w w:val="90"/>
              </w:rPr>
            </w:pPr>
            <w:r w:rsidRPr="00CC4C31">
              <w:rPr>
                <w:rFonts w:ascii="CoHeadline-Regular" w:hAnsi="CoHeadline-Regular" w:cs="CoHeadline-Regular"/>
                <w:w w:val="90"/>
              </w:rPr>
              <w:t xml:space="preserve">Precios por </w:t>
            </w:r>
            <w:r w:rsidRPr="00CC4C31">
              <w:rPr>
                <w:rFonts w:ascii="CoHeadline-Regular" w:hAnsi="CoHeadline-Regular" w:cs="CoHeadline-Regular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C3F40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CC4C31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(1)</w:t>
            </w:r>
          </w:p>
          <w:p w14:paraId="30B34B79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CC4C31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C-4410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36E6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CC4C31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(2)</w:t>
            </w:r>
          </w:p>
          <w:p w14:paraId="1E3DFC82" w14:textId="77777777" w:rsidR="00933A62" w:rsidRPr="00CC4C31" w:rsidRDefault="00933A62" w:rsidP="001F3E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CC4C31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C-44101</w:t>
            </w:r>
          </w:p>
        </w:tc>
      </w:tr>
      <w:tr w:rsidR="00CC4C31" w:rsidRPr="00CC4C31" w14:paraId="211C313C" w14:textId="77777777" w:rsidTr="00CC4C31">
        <w:trPr>
          <w:trHeight w:hRule="exact"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770A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A40F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9CBA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7E23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7109D423" w14:textId="77777777" w:rsidR="00933A62" w:rsidRPr="00CC4C31" w:rsidRDefault="00933A62" w:rsidP="001F3E6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CC4C31" w:rsidRPr="00CC4C31" w14:paraId="37509FA6" w14:textId="77777777" w:rsidTr="00CC4C31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A1A3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D810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1.155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9F9C3B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942AC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1.415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BFA603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CC4C31" w:rsidRPr="00CC4C31" w14:paraId="0054D34C" w14:textId="77777777" w:rsidTr="00CC4C31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85FD" w14:textId="77777777" w:rsidR="00933A62" w:rsidRPr="00CC4C31" w:rsidRDefault="00933A62" w:rsidP="001F3E6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w w:val="90"/>
                <w:sz w:val="16"/>
                <w:szCs w:val="16"/>
              </w:rPr>
            </w:pPr>
            <w:r w:rsidRPr="00CC4C31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F6DB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510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BBEF07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8D3F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730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B0A272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CC4C31" w:rsidRPr="00CC4C31" w14:paraId="587D3B38" w14:textId="77777777" w:rsidTr="00CC4C31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C2F4" w14:textId="77777777" w:rsidR="00933A62" w:rsidRPr="00CC4C31" w:rsidRDefault="00933A62" w:rsidP="001F3E6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proofErr w:type="spellStart"/>
            <w:r w:rsidRPr="00CC4C31">
              <w:rPr>
                <w:rFonts w:ascii="Router-Book" w:hAnsi="Router-Book" w:cs="Router-Book"/>
                <w:w w:val="90"/>
                <w:sz w:val="16"/>
                <w:szCs w:val="16"/>
                <w:lang w:val="en-US"/>
              </w:rPr>
              <w:t>Suplemento</w:t>
            </w:r>
            <w:proofErr w:type="spellEnd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 Jul./</w:t>
            </w:r>
            <w:proofErr w:type="gramStart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Ago./</w:t>
            </w:r>
            <w:proofErr w:type="gramEnd"/>
            <w:r w:rsidRPr="00CC4C31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Sep./Oct.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5FB42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94FB6D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6661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2A72A6" w14:textId="77777777" w:rsidR="00933A62" w:rsidRPr="00CC4C31" w:rsidRDefault="00933A62" w:rsidP="001F3E6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CC4C31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</w:tbl>
    <w:p w14:paraId="5755C948" w14:textId="77777777" w:rsidR="00933A62" w:rsidRPr="00CC4C31" w:rsidRDefault="00933A62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1117A541" w14:textId="77777777" w:rsidR="00933A62" w:rsidRPr="00CC4C31" w:rsidRDefault="00933A62" w:rsidP="001F3E6B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/>
        <w:jc w:val="both"/>
        <w:textAlignment w:val="center"/>
        <w:rPr>
          <w:rFonts w:ascii="Router-Medium" w:hAnsi="Router-Medium" w:cs="Router-Medium"/>
          <w:w w:val="80"/>
          <w:sz w:val="14"/>
          <w:szCs w:val="14"/>
        </w:rPr>
      </w:pPr>
      <w:r w:rsidRPr="00CC4C31">
        <w:rPr>
          <w:rFonts w:ascii="Router-Medium" w:hAnsi="Router-Medium" w:cs="Router-Medium"/>
          <w:w w:val="80"/>
          <w:sz w:val="14"/>
          <w:szCs w:val="14"/>
        </w:rPr>
        <w:t xml:space="preserve">Precios a partir de </w:t>
      </w:r>
      <w:proofErr w:type="gramStart"/>
      <w:r w:rsidRPr="00CC4C31">
        <w:rPr>
          <w:rFonts w:ascii="Router-Medium" w:hAnsi="Router-Medium" w:cs="Router-Medium"/>
          <w:w w:val="80"/>
          <w:sz w:val="14"/>
          <w:szCs w:val="14"/>
        </w:rPr>
        <w:t>Abril</w:t>
      </w:r>
      <w:proofErr w:type="gramEnd"/>
      <w:r w:rsidRPr="00CC4C31">
        <w:rPr>
          <w:rFonts w:ascii="Router-Medium" w:hAnsi="Router-Medium" w:cs="Router-Medium"/>
          <w:w w:val="80"/>
          <w:sz w:val="14"/>
          <w:szCs w:val="14"/>
        </w:rPr>
        <w:t xml:space="preserve"> según nuestra Programación 2026/27. </w:t>
      </w:r>
    </w:p>
    <w:p w14:paraId="532B56C6" w14:textId="77777777" w:rsidR="00933A62" w:rsidRPr="00CC4C31" w:rsidRDefault="00933A62" w:rsidP="001F3E6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80"/>
          <w:sz w:val="14"/>
          <w:szCs w:val="14"/>
        </w:rPr>
      </w:pPr>
      <w:r w:rsidRPr="00CC4C31">
        <w:rPr>
          <w:rFonts w:ascii="Router-Book" w:hAnsi="Router-Book" w:cs="Router-Book"/>
          <w:w w:val="80"/>
          <w:sz w:val="14"/>
          <w:szCs w:val="14"/>
        </w:rPr>
        <w:t xml:space="preserve">(1) con Puerta de Toledo o Praga. (2) con Emperador o </w:t>
      </w:r>
      <w:proofErr w:type="spellStart"/>
      <w:r w:rsidRPr="00CC4C31">
        <w:rPr>
          <w:rFonts w:ascii="Router-Book" w:hAnsi="Router-Book" w:cs="Router-Book"/>
          <w:w w:val="80"/>
          <w:sz w:val="14"/>
          <w:szCs w:val="14"/>
        </w:rPr>
        <w:t>Catalonia</w:t>
      </w:r>
      <w:proofErr w:type="spellEnd"/>
      <w:r w:rsidRPr="00CC4C31">
        <w:rPr>
          <w:rFonts w:ascii="Router-Book" w:hAnsi="Router-Book" w:cs="Router-Book"/>
          <w:w w:val="80"/>
          <w:sz w:val="14"/>
          <w:szCs w:val="14"/>
        </w:rPr>
        <w:t xml:space="preserve"> Gran Vía.</w:t>
      </w:r>
    </w:p>
    <w:p w14:paraId="7046A499" w14:textId="77777777" w:rsidR="00933A62" w:rsidRPr="00CC4C31" w:rsidRDefault="00933A62" w:rsidP="001F3E6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w w:val="85"/>
          <w:sz w:val="18"/>
          <w:szCs w:val="18"/>
        </w:rPr>
      </w:pPr>
    </w:p>
    <w:sectPr w:rsidR="00933A62" w:rsidRPr="00CC4C31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0C17BC"/>
    <w:rsid w:val="001562DC"/>
    <w:rsid w:val="00175E13"/>
    <w:rsid w:val="001D4B27"/>
    <w:rsid w:val="001E2AD7"/>
    <w:rsid w:val="001F3E6B"/>
    <w:rsid w:val="0021700A"/>
    <w:rsid w:val="0023133F"/>
    <w:rsid w:val="00295EA4"/>
    <w:rsid w:val="002C4D76"/>
    <w:rsid w:val="0032154E"/>
    <w:rsid w:val="00391FC2"/>
    <w:rsid w:val="003B4561"/>
    <w:rsid w:val="003D6534"/>
    <w:rsid w:val="004375B5"/>
    <w:rsid w:val="00470DEA"/>
    <w:rsid w:val="004A6B72"/>
    <w:rsid w:val="004B29A5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76F9A"/>
    <w:rsid w:val="0089136C"/>
    <w:rsid w:val="008D101E"/>
    <w:rsid w:val="00933A62"/>
    <w:rsid w:val="009467C5"/>
    <w:rsid w:val="00957DB7"/>
    <w:rsid w:val="00974CBF"/>
    <w:rsid w:val="009C7CAC"/>
    <w:rsid w:val="00A57D77"/>
    <w:rsid w:val="00AB39D3"/>
    <w:rsid w:val="00AC6703"/>
    <w:rsid w:val="00B05A44"/>
    <w:rsid w:val="00BD69F6"/>
    <w:rsid w:val="00CB6B4C"/>
    <w:rsid w:val="00CC4C31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876F9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876F9A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933A62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933A62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933A62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933A62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933A62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933A62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933A62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933A62"/>
    <w:pPr>
      <w:ind w:left="0" w:firstLine="0"/>
    </w:pPr>
    <w:rPr>
      <w:spacing w:val="0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933A62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933A62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933A62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933A62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933A62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OPERACIONES_3</cp:lastModifiedBy>
  <cp:revision>27</cp:revision>
  <dcterms:created xsi:type="dcterms:W3CDTF">2016-11-17T13:26:00Z</dcterms:created>
  <dcterms:modified xsi:type="dcterms:W3CDTF">2024-11-26T17:25:00Z</dcterms:modified>
</cp:coreProperties>
</file>